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6D" w:rsidRDefault="00312A6D" w:rsidP="00312A6D">
      <w:pPr>
        <w:jc w:val="right"/>
        <w:rPr>
          <w:sz w:val="24"/>
        </w:rPr>
      </w:pPr>
      <w:r>
        <w:rPr>
          <w:sz w:val="24"/>
        </w:rPr>
        <w:t>Приложение № 1 к приказу</w:t>
      </w:r>
    </w:p>
    <w:p w:rsidR="00312A6D" w:rsidRDefault="00312A6D" w:rsidP="00312A6D">
      <w:pPr>
        <w:jc w:val="right"/>
        <w:rPr>
          <w:sz w:val="24"/>
        </w:rPr>
      </w:pPr>
      <w:r>
        <w:rPr>
          <w:sz w:val="24"/>
        </w:rPr>
        <w:t xml:space="preserve">         № 0032-П от «21» апреля 2023 г.</w:t>
      </w:r>
    </w:p>
    <w:p w:rsidR="00312A6D" w:rsidRDefault="00312A6D" w:rsidP="00312A6D">
      <w:pPr>
        <w:jc w:val="right"/>
        <w:rPr>
          <w:sz w:val="24"/>
        </w:rPr>
      </w:pPr>
    </w:p>
    <w:p w:rsidR="00312A6D" w:rsidRDefault="00312A6D" w:rsidP="00312A6D">
      <w:pPr>
        <w:jc w:val="center"/>
        <w:rPr>
          <w:sz w:val="24"/>
        </w:rPr>
      </w:pPr>
      <w:r>
        <w:rPr>
          <w:sz w:val="24"/>
        </w:rPr>
        <w:t>Перечень товаров, работ, услуг закупки которых осуществляются у субъектов малого и среднего предпринимательства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7"/>
        <w:gridCol w:w="3203"/>
        <w:gridCol w:w="5205"/>
      </w:tblGrid>
      <w:tr w:rsidR="00312A6D" w:rsidTr="00877DB4">
        <w:trPr>
          <w:trHeight w:val="86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п/п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Код по Общероссийскому классификатору продукции по видам экономической деятельности (ОКПД 2) ОК 034-2014 (КПЕС 2008)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Наименование </w:t>
            </w:r>
          </w:p>
        </w:tc>
      </w:tr>
      <w:tr w:rsidR="00312A6D" w:rsidTr="00877DB4">
        <w:trPr>
          <w:trHeight w:val="86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C</w:t>
            </w:r>
          </w:p>
          <w:p w:rsidR="00312A6D" w:rsidRDefault="00312A6D" w:rsidP="00877DB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Продукция обрабатывающих производств</w:t>
            </w:r>
          </w:p>
        </w:tc>
      </w:tr>
      <w:tr w:rsidR="00312A6D" w:rsidTr="00877DB4">
        <w:trPr>
          <w:trHeight w:val="45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Спецодежда</w:t>
            </w:r>
          </w:p>
        </w:tc>
      </w:tr>
      <w:tr w:rsidR="00312A6D" w:rsidTr="00877DB4">
        <w:trPr>
          <w:trHeight w:val="4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15.20.32.120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Обувь различная специальная</w:t>
            </w:r>
          </w:p>
        </w:tc>
      </w:tr>
      <w:tr w:rsidR="00312A6D" w:rsidTr="00877DB4">
        <w:trPr>
          <w:trHeight w:val="42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Бумага и картон</w:t>
            </w:r>
          </w:p>
        </w:tc>
      </w:tr>
      <w:tr w:rsidR="00312A6D" w:rsidTr="00877DB4">
        <w:trPr>
          <w:trHeight w:val="39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17.21.1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312A6D" w:rsidTr="00877DB4">
        <w:trPr>
          <w:trHeight w:val="42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17.23.1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Принадлежности канцелярские бумажные</w:t>
            </w:r>
          </w:p>
        </w:tc>
      </w:tr>
      <w:tr w:rsidR="00312A6D" w:rsidTr="00877DB4">
        <w:trPr>
          <w:trHeight w:val="70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18.12.19.190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печатные прочие, не включенные в другие группировки</w:t>
            </w:r>
          </w:p>
        </w:tc>
      </w:tr>
      <w:tr w:rsidR="00312A6D" w:rsidTr="00877DB4">
        <w:trPr>
          <w:trHeight w:val="39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20.30.24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Краски полиграфические</w:t>
            </w:r>
          </w:p>
        </w:tc>
      </w:tr>
      <w:tr w:rsidR="00312A6D" w:rsidTr="00877DB4">
        <w:trPr>
          <w:trHeight w:val="27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20.52.10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Клеи</w:t>
            </w:r>
          </w:p>
        </w:tc>
      </w:tr>
      <w:tr w:rsidR="00312A6D" w:rsidTr="00877DB4">
        <w:trPr>
          <w:trHeight w:val="27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21.20.24.170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 w:rsidRPr="00896A29">
              <w:rPr>
                <w:sz w:val="24"/>
                <w:lang w:eastAsia="en-US"/>
              </w:rPr>
              <w:t>Аптечки и сумки санитарные для оказания первой помощи</w:t>
            </w:r>
          </w:p>
        </w:tc>
      </w:tr>
      <w:tr w:rsidR="00312A6D" w:rsidTr="00877DB4">
        <w:trPr>
          <w:trHeight w:val="42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22.23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Изделия пластмассовые строительные</w:t>
            </w:r>
          </w:p>
        </w:tc>
      </w:tr>
      <w:tr w:rsidR="00312A6D" w:rsidTr="00877DB4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22.29.21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312A6D" w:rsidTr="00877DB4">
        <w:trPr>
          <w:trHeight w:val="79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22.29.22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Плиты, листы, пленка, лента и прочие плоские пластмассовые самоклеящиеся формы, прочие</w:t>
            </w:r>
          </w:p>
        </w:tc>
      </w:tr>
      <w:tr w:rsidR="00312A6D" w:rsidTr="00877DB4">
        <w:trPr>
          <w:trHeight w:val="84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22.29.25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Принадлежности канцелярские или школьные пластмассовые</w:t>
            </w:r>
          </w:p>
        </w:tc>
      </w:tr>
      <w:tr w:rsidR="00312A6D" w:rsidTr="00877DB4">
        <w:trPr>
          <w:trHeight w:val="81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25.71.11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Ножи (кроме ножей для машин) и ножницы; лезвия для них</w:t>
            </w:r>
          </w:p>
        </w:tc>
      </w:tr>
      <w:tr w:rsidR="00312A6D" w:rsidTr="00877DB4">
        <w:trPr>
          <w:trHeight w:val="84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25.99.22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312A6D" w:rsidTr="00877DB4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25.99.23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ind w:left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312A6D" w:rsidTr="00877DB4">
        <w:trPr>
          <w:trHeight w:val="71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25.99.29.190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312A6D" w:rsidTr="00877DB4">
        <w:trPr>
          <w:trHeight w:val="4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Компоненты электронные и платы</w:t>
            </w:r>
          </w:p>
        </w:tc>
      </w:tr>
      <w:tr w:rsidR="00312A6D" w:rsidTr="00877DB4">
        <w:trPr>
          <w:trHeight w:val="2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Компьютеры и периферийное оборудование</w:t>
            </w:r>
          </w:p>
        </w:tc>
      </w:tr>
      <w:tr w:rsidR="00312A6D" w:rsidTr="00877DB4">
        <w:trPr>
          <w:trHeight w:val="39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Компьютеры и периферийное оборудование</w:t>
            </w:r>
          </w:p>
        </w:tc>
      </w:tr>
      <w:tr w:rsidR="00312A6D" w:rsidTr="00877DB4">
        <w:trPr>
          <w:trHeight w:val="41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Компьютеры, их части и принадлежности</w:t>
            </w:r>
          </w:p>
        </w:tc>
      </w:tr>
      <w:tr w:rsidR="00312A6D" w:rsidTr="00877DB4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26.20.13.000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312A6D" w:rsidTr="00877DB4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26.20.14.000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312A6D" w:rsidTr="00877DB4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26.20.40.140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 w:rsidRPr="00E932BF">
              <w:rPr>
                <w:sz w:val="24"/>
                <w:lang w:eastAsia="en-US"/>
              </w:rPr>
              <w:t>Средства защиты информации, а также информационные и телекоммуникационные системы, защищенные с использованием средств защиты информации</w:t>
            </w:r>
          </w:p>
        </w:tc>
      </w:tr>
      <w:tr w:rsidR="00312A6D" w:rsidTr="003B233B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D" w:rsidRPr="00EA73CC" w:rsidRDefault="00312A6D" w:rsidP="00877DB4">
            <w:pPr>
              <w:jc w:val="center"/>
              <w:rPr>
                <w:sz w:val="24"/>
                <w:lang w:val="en-US" w:eastAsia="en-US"/>
              </w:rPr>
            </w:pPr>
            <w:bookmarkStart w:id="0" w:name="_GoBack" w:colFirst="0" w:colLast="2"/>
            <w:r>
              <w:rPr>
                <w:sz w:val="24"/>
                <w:lang w:val="en-US" w:eastAsia="en-US"/>
              </w:rPr>
              <w:t>25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D" w:rsidRPr="00EA73CC" w:rsidRDefault="00312A6D" w:rsidP="00877DB4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26.20.40.14</w:t>
            </w:r>
            <w:r>
              <w:rPr>
                <w:sz w:val="24"/>
                <w:lang w:val="en-US" w:eastAsia="en-US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D" w:rsidRPr="00E932BF" w:rsidRDefault="00312A6D" w:rsidP="00877DB4">
            <w:pPr>
              <w:jc w:val="both"/>
              <w:rPr>
                <w:sz w:val="24"/>
                <w:lang w:eastAsia="en-US"/>
              </w:rPr>
            </w:pPr>
            <w:r w:rsidRPr="00EA73CC">
              <w:rPr>
                <w:sz w:val="24"/>
                <w:lang w:eastAsia="en-US"/>
              </w:rPr>
              <w:t>Системы и средства обеспечения безопасности информации сетевые (программные, программно-аппаратные, аппаратные), в том числе с функциями криптографической защиты, включая устанавливаемые локально на СВТ</w:t>
            </w:r>
          </w:p>
        </w:tc>
      </w:tr>
      <w:bookmarkEnd w:id="0"/>
      <w:tr w:rsidR="00312A6D" w:rsidTr="00877DB4">
        <w:trPr>
          <w:trHeight w:val="31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26.20.17.110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Мониторы, подключаемые к компьютеру</w:t>
            </w:r>
          </w:p>
        </w:tc>
      </w:tr>
      <w:tr w:rsidR="00312A6D" w:rsidTr="00877DB4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Устройства запоминающие и прочие устройства хранения данных</w:t>
            </w:r>
          </w:p>
        </w:tc>
      </w:tr>
      <w:tr w:rsidR="00312A6D" w:rsidTr="00877DB4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Устройства автоматической обработки данных прочие</w:t>
            </w:r>
          </w:p>
        </w:tc>
      </w:tr>
      <w:tr w:rsidR="00312A6D" w:rsidTr="00877DB4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Блоки, части и принадлежности вычислительных машин</w:t>
            </w:r>
          </w:p>
        </w:tc>
      </w:tr>
      <w:tr w:rsidR="00312A6D" w:rsidTr="00877DB4">
        <w:trPr>
          <w:trHeight w:val="41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26.30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коммуникационное</w:t>
            </w:r>
          </w:p>
        </w:tc>
      </w:tr>
      <w:tr w:rsidR="00312A6D" w:rsidTr="00877DB4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26.30.1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Аппаратура коммуникационная, аппаратура радио - или телевизионная передающая; телевизионные камеры</w:t>
            </w:r>
          </w:p>
        </w:tc>
      </w:tr>
      <w:tr w:rsidR="00312A6D" w:rsidTr="00877DB4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26.30.2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312A6D" w:rsidTr="00877DB4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26.30.3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Части и комплектующие коммуникационного оборудования</w:t>
            </w:r>
          </w:p>
        </w:tc>
      </w:tr>
      <w:tr w:rsidR="00312A6D" w:rsidTr="00877DB4">
        <w:trPr>
          <w:trHeight w:val="45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26.40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Техника бытовая электронная</w:t>
            </w:r>
          </w:p>
        </w:tc>
      </w:tr>
      <w:tr w:rsidR="00312A6D" w:rsidTr="00877DB4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26.40.3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Аппаратура для записи и воспроизведения звука и изображения</w:t>
            </w:r>
          </w:p>
        </w:tc>
      </w:tr>
      <w:tr w:rsidR="00312A6D" w:rsidTr="00877DB4">
        <w:trPr>
          <w:trHeight w:val="40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электрическое прочее</w:t>
            </w:r>
          </w:p>
        </w:tc>
      </w:tr>
      <w:tr w:rsidR="00312A6D" w:rsidTr="00877DB4">
        <w:trPr>
          <w:trHeight w:val="7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27.11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Электродвигатели, генераторы и трансформаторы</w:t>
            </w:r>
          </w:p>
        </w:tc>
      </w:tr>
      <w:tr w:rsidR="00312A6D" w:rsidTr="00877DB4">
        <w:trPr>
          <w:trHeight w:val="7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312A6D" w:rsidTr="00877DB4">
        <w:trPr>
          <w:trHeight w:val="31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Батареи и аккумуляторы</w:t>
            </w:r>
          </w:p>
        </w:tc>
      </w:tr>
      <w:tr w:rsidR="00312A6D" w:rsidTr="00877DB4">
        <w:trPr>
          <w:trHeight w:val="43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Кабели и арматура кабельная</w:t>
            </w:r>
          </w:p>
        </w:tc>
      </w:tr>
      <w:tr w:rsidR="00312A6D" w:rsidTr="00877DB4">
        <w:trPr>
          <w:trHeight w:val="7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27.32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312A6D" w:rsidTr="00877DB4">
        <w:trPr>
          <w:trHeight w:val="7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27.33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Изделия </w:t>
            </w:r>
            <w:proofErr w:type="spellStart"/>
            <w:r>
              <w:rPr>
                <w:sz w:val="24"/>
                <w:lang w:eastAsia="en-US"/>
              </w:rPr>
              <w:t>электроустановочные</w:t>
            </w:r>
            <w:proofErr w:type="spellEnd"/>
          </w:p>
        </w:tc>
      </w:tr>
      <w:tr w:rsidR="00312A6D" w:rsidTr="00877DB4">
        <w:trPr>
          <w:trHeight w:val="55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27.40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электрическое осветительное</w:t>
            </w:r>
          </w:p>
        </w:tc>
      </w:tr>
      <w:tr w:rsidR="00312A6D" w:rsidTr="00877DB4">
        <w:trPr>
          <w:trHeight w:val="55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28.23.12.110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Калькуляторы электронные</w:t>
            </w:r>
          </w:p>
        </w:tc>
      </w:tr>
      <w:tr w:rsidR="00312A6D" w:rsidTr="00877DB4">
        <w:trPr>
          <w:trHeight w:val="41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28.23.2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офисное и его части</w:t>
            </w:r>
          </w:p>
        </w:tc>
      </w:tr>
      <w:tr w:rsidR="00312A6D" w:rsidTr="00877DB4">
        <w:trPr>
          <w:trHeight w:val="40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28.25.12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для кондиционирования воздуха</w:t>
            </w:r>
          </w:p>
        </w:tc>
      </w:tr>
      <w:tr w:rsidR="00312A6D" w:rsidTr="00877DB4">
        <w:trPr>
          <w:trHeight w:val="4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29.10.2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Автомобили легковые</w:t>
            </w:r>
          </w:p>
        </w:tc>
      </w:tr>
      <w:tr w:rsidR="00312A6D" w:rsidTr="00877DB4">
        <w:trPr>
          <w:trHeight w:val="69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29.10.22.000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312A6D" w:rsidTr="00877DB4">
        <w:trPr>
          <w:trHeight w:val="57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Части и принадлежности для автотранспортных средств</w:t>
            </w:r>
          </w:p>
        </w:tc>
      </w:tr>
      <w:tr w:rsidR="00312A6D" w:rsidTr="00877DB4">
        <w:trPr>
          <w:trHeight w:val="63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30.30.32.120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Аппараты летательные прочие с массой пустого снаряженного аппарата не более 2000 кг</w:t>
            </w:r>
          </w:p>
        </w:tc>
      </w:tr>
      <w:tr w:rsidR="00312A6D" w:rsidTr="00877DB4">
        <w:trPr>
          <w:trHeight w:val="76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32.50.50.190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6D" w:rsidRDefault="00312A6D" w:rsidP="00877DB4">
            <w:pPr>
              <w:spacing w:after="225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312A6D" w:rsidTr="00877DB4">
        <w:trPr>
          <w:trHeight w:val="55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312A6D" w:rsidTr="00877DB4">
        <w:trPr>
          <w:trHeight w:val="58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Ручки чертежные для туши; авторучки, стилографы и прочие ручки</w:t>
            </w:r>
          </w:p>
        </w:tc>
      </w:tr>
      <w:tr w:rsidR="00312A6D" w:rsidTr="00877DB4">
        <w:trPr>
          <w:trHeight w:val="55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312A6D" w:rsidTr="00877DB4">
        <w:trPr>
          <w:trHeight w:val="55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312A6D" w:rsidTr="00877DB4">
        <w:trPr>
          <w:trHeight w:val="55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312A6D" w:rsidTr="00877DB4">
        <w:trPr>
          <w:trHeight w:val="45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32.99.11.160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Средства защиты головы и лица</w:t>
            </w:r>
          </w:p>
        </w:tc>
      </w:tr>
      <w:tr w:rsidR="00312A6D" w:rsidTr="00877DB4">
        <w:trPr>
          <w:trHeight w:val="45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32.99.11.170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Средства защиты органов слуха</w:t>
            </w:r>
          </w:p>
        </w:tc>
      </w:tr>
      <w:tr w:rsidR="00312A6D" w:rsidTr="00877DB4">
        <w:trPr>
          <w:trHeight w:val="44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ремонту оборудования</w:t>
            </w:r>
          </w:p>
        </w:tc>
      </w:tr>
      <w:tr w:rsidR="00312A6D" w:rsidTr="00877DB4">
        <w:trPr>
          <w:trHeight w:val="55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33.12.19.000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312A6D" w:rsidTr="00877DB4">
        <w:trPr>
          <w:trHeight w:val="571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F</w:t>
            </w:r>
          </w:p>
          <w:p w:rsidR="00312A6D" w:rsidRDefault="00312A6D" w:rsidP="00877DB4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Сооружения и строительные работы</w:t>
            </w:r>
          </w:p>
        </w:tc>
      </w:tr>
      <w:tr w:rsidR="00312A6D" w:rsidTr="00877DB4">
        <w:trPr>
          <w:trHeight w:val="74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41.20.30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Работы по возведению жилых зданий</w:t>
            </w:r>
          </w:p>
        </w:tc>
      </w:tr>
      <w:tr w:rsidR="00312A6D" w:rsidTr="00877DB4">
        <w:trPr>
          <w:trHeight w:val="74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45.20.21.519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 w:rsidRPr="005F1BDF">
              <w:rPr>
                <w:sz w:val="24"/>
                <w:lang w:eastAsia="en-US"/>
              </w:rP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</w:tr>
      <w:tr w:rsidR="00312A6D" w:rsidTr="00877DB4">
        <w:trPr>
          <w:trHeight w:val="42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43.21.1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Работы электромонтажные</w:t>
            </w:r>
          </w:p>
        </w:tc>
      </w:tr>
      <w:tr w:rsidR="00312A6D" w:rsidTr="00877DB4">
        <w:trPr>
          <w:trHeight w:val="40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43.11.10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Работы по сносу зданий и сооружений</w:t>
            </w:r>
          </w:p>
        </w:tc>
      </w:tr>
      <w:tr w:rsidR="00312A6D" w:rsidTr="00877DB4">
        <w:trPr>
          <w:trHeight w:val="64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43.99.90.190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312A6D" w:rsidTr="00877DB4">
        <w:trPr>
          <w:trHeight w:val="57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G</w:t>
            </w:r>
          </w:p>
          <w:p w:rsidR="00312A6D" w:rsidRDefault="00312A6D" w:rsidP="00877D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по оптовой и розничной торговле; услуги по ремонту автотранспортных средств и мотоциклов</w:t>
            </w:r>
          </w:p>
        </w:tc>
      </w:tr>
      <w:tr w:rsidR="00312A6D" w:rsidTr="00877DB4">
        <w:trPr>
          <w:trHeight w:val="5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45.20.1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312A6D" w:rsidTr="00877DB4">
        <w:trPr>
          <w:trHeight w:val="57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торговле автомобильными деталями, узлами и принадлежностями</w:t>
            </w:r>
          </w:p>
        </w:tc>
      </w:tr>
      <w:tr w:rsidR="00312A6D" w:rsidTr="00877DB4">
        <w:trPr>
          <w:trHeight w:val="83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47.41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розничной торговле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312A6D" w:rsidTr="00877DB4">
        <w:trPr>
          <w:trHeight w:val="698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H</w:t>
            </w:r>
          </w:p>
          <w:p w:rsidR="00312A6D" w:rsidRDefault="00312A6D" w:rsidP="00877DB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транспорта и складского хозяйства</w:t>
            </w:r>
          </w:p>
        </w:tc>
      </w:tr>
      <w:tr w:rsidR="00312A6D" w:rsidTr="00877DB4">
        <w:trPr>
          <w:trHeight w:val="44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53.20.1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почтовой связи прочие и услуги курьерские</w:t>
            </w:r>
          </w:p>
        </w:tc>
      </w:tr>
      <w:tr w:rsidR="00312A6D" w:rsidTr="00877DB4">
        <w:trPr>
          <w:trHeight w:val="44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53.20.11.190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 w:rsidRPr="00FD1E3E">
              <w:rPr>
                <w:sz w:val="24"/>
                <w:lang w:eastAsia="en-US"/>
              </w:rPr>
              <w:t>Услуги по курьерской доставке различными видами транспорта прочие</w:t>
            </w:r>
          </w:p>
        </w:tc>
      </w:tr>
      <w:tr w:rsidR="00312A6D" w:rsidTr="00877DB4">
        <w:trPr>
          <w:trHeight w:val="68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J</w:t>
            </w:r>
          </w:p>
          <w:p w:rsidR="00312A6D" w:rsidRDefault="00312A6D" w:rsidP="00877DB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в области информации и связи</w:t>
            </w:r>
          </w:p>
        </w:tc>
      </w:tr>
      <w:tr w:rsidR="00312A6D" w:rsidTr="00877DB4">
        <w:trPr>
          <w:trHeight w:val="46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58.29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изданию прочего программного обеспечения</w:t>
            </w:r>
          </w:p>
        </w:tc>
      </w:tr>
      <w:tr w:rsidR="00312A6D" w:rsidTr="00877DB4">
        <w:trPr>
          <w:trHeight w:val="46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62.01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312A6D" w:rsidTr="00877DB4">
        <w:trPr>
          <w:trHeight w:val="46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62.01.29.000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Оригиналы программного обеспечения прочие</w:t>
            </w:r>
          </w:p>
        </w:tc>
      </w:tr>
      <w:tr w:rsidR="00312A6D" w:rsidTr="00877DB4">
        <w:trPr>
          <w:trHeight w:val="46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62.02.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Услуги консультативные, связанные с компьютерной техникой </w:t>
            </w:r>
          </w:p>
        </w:tc>
      </w:tr>
      <w:tr w:rsidR="00312A6D" w:rsidTr="00877DB4">
        <w:trPr>
          <w:trHeight w:val="46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62.03.12.130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Услуги по сопровождению компьютерных систем</w:t>
            </w:r>
          </w:p>
        </w:tc>
      </w:tr>
      <w:tr w:rsidR="00312A6D" w:rsidTr="00877DB4">
        <w:trPr>
          <w:trHeight w:val="46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63.11.11.000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Услуги по обработке данных</w:t>
            </w:r>
          </w:p>
        </w:tc>
      </w:tr>
      <w:tr w:rsidR="00312A6D" w:rsidTr="00877DB4">
        <w:trPr>
          <w:trHeight w:val="61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63.11.13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Услуги  по предоставлению  программного обеспечения на компьютерном оборудовании  пользователя</w:t>
            </w:r>
          </w:p>
        </w:tc>
      </w:tr>
      <w:tr w:rsidR="00312A6D" w:rsidTr="00877DB4">
        <w:trPr>
          <w:trHeight w:val="46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63.99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информационные прочие, не включенные в другие группировки</w:t>
            </w:r>
          </w:p>
        </w:tc>
      </w:tr>
      <w:tr w:rsidR="00312A6D" w:rsidTr="00877DB4">
        <w:trPr>
          <w:trHeight w:val="469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6D" w:rsidRDefault="00312A6D" w:rsidP="00877DB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L</w:t>
            </w:r>
          </w:p>
          <w:p w:rsidR="00312A6D" w:rsidRDefault="00312A6D" w:rsidP="00877DB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Деятельность по операциям с недвижимым имуществом</w:t>
            </w:r>
          </w:p>
          <w:p w:rsidR="00312A6D" w:rsidRDefault="00312A6D" w:rsidP="00877DB4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312A6D" w:rsidTr="00877DB4">
        <w:trPr>
          <w:trHeight w:val="46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68.32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</w:tr>
      <w:tr w:rsidR="00312A6D" w:rsidTr="00877DB4">
        <w:trPr>
          <w:trHeight w:val="46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68.32.13.120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 w:rsidRPr="00131C90">
              <w:rPr>
                <w:sz w:val="24"/>
                <w:lang w:eastAsia="en-US"/>
              </w:rPr>
              <w:t>Услуги по управлению нежилым фондом, предоставляемые за вознаграждение или на договорной основе, кроме услуг по технической инвентаризации недвижимого имущества нежилого фонда</w:t>
            </w:r>
          </w:p>
        </w:tc>
      </w:tr>
      <w:tr w:rsidR="00312A6D" w:rsidTr="00877DB4">
        <w:trPr>
          <w:trHeight w:val="469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Раздел </w:t>
            </w:r>
            <w:r>
              <w:rPr>
                <w:b/>
                <w:sz w:val="24"/>
                <w:lang w:val="en-US" w:eastAsia="en-US"/>
              </w:rPr>
              <w:t>M</w:t>
            </w:r>
          </w:p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312A6D" w:rsidTr="00877DB4">
        <w:trPr>
          <w:trHeight w:val="43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69.20.10.000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проведению финансового аудита</w:t>
            </w:r>
          </w:p>
        </w:tc>
      </w:tr>
      <w:tr w:rsidR="00312A6D" w:rsidTr="00877DB4">
        <w:trPr>
          <w:trHeight w:val="46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69.20.21.000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ведению (восстановлению) бухгалтерского учета</w:t>
            </w:r>
          </w:p>
        </w:tc>
      </w:tr>
      <w:tr w:rsidR="00312A6D" w:rsidTr="00877DB4">
        <w:trPr>
          <w:trHeight w:val="709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N</w:t>
            </w:r>
          </w:p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административные и вспомогательные</w:t>
            </w:r>
          </w:p>
        </w:tc>
      </w:tr>
      <w:tr w:rsidR="00312A6D" w:rsidTr="00877DB4">
        <w:trPr>
          <w:trHeight w:val="3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80.20.10.000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систем обеспечения безопасности</w:t>
            </w:r>
          </w:p>
        </w:tc>
      </w:tr>
      <w:tr w:rsidR="00312A6D" w:rsidTr="00877DB4">
        <w:trPr>
          <w:trHeight w:val="48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82.11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в области административного обслуживания комплексные</w:t>
            </w:r>
          </w:p>
        </w:tc>
      </w:tr>
      <w:tr w:rsidR="00312A6D" w:rsidTr="00877DB4">
        <w:trPr>
          <w:trHeight w:val="61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82.11.10.000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в области административного обслуживания комплексные</w:t>
            </w:r>
          </w:p>
        </w:tc>
      </w:tr>
      <w:tr w:rsidR="00312A6D" w:rsidTr="00877DB4">
        <w:trPr>
          <w:trHeight w:val="724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О</w:t>
            </w:r>
          </w:p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в сфере государственного управления и обеспечения военной безопасности; услуги по обязательному социальному обеспечению</w:t>
            </w:r>
          </w:p>
        </w:tc>
      </w:tr>
      <w:tr w:rsidR="00312A6D" w:rsidTr="00877DB4">
        <w:trPr>
          <w:trHeight w:val="44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84.25.11.120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обеспечению пожарной безопасности</w:t>
            </w:r>
          </w:p>
        </w:tc>
      </w:tr>
      <w:tr w:rsidR="00312A6D" w:rsidTr="00877DB4">
        <w:trPr>
          <w:trHeight w:val="724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Раздел Q </w:t>
            </w:r>
          </w:p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в области здравоохранения и социальные услуги</w:t>
            </w:r>
          </w:p>
        </w:tc>
      </w:tr>
      <w:tr w:rsidR="00312A6D" w:rsidTr="00877DB4">
        <w:trPr>
          <w:trHeight w:val="7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86.21.10.120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Услуги, предоставляемые врачами общей врачебной практики, по проведению диагностических процедур и постановке диагноза</w:t>
            </w:r>
          </w:p>
        </w:tc>
      </w:tr>
      <w:tr w:rsidR="00312A6D" w:rsidTr="00877DB4">
        <w:trPr>
          <w:trHeight w:val="611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A6D" w:rsidRDefault="00312A6D" w:rsidP="00877DB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S</w:t>
            </w:r>
          </w:p>
          <w:p w:rsidR="00312A6D" w:rsidRDefault="00312A6D" w:rsidP="00877DB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общественных организаций; прочие услуги для населения</w:t>
            </w:r>
          </w:p>
        </w:tc>
      </w:tr>
      <w:tr w:rsidR="00312A6D" w:rsidTr="00877DB4">
        <w:trPr>
          <w:trHeight w:val="65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95.11.1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ремонту компьютеров и периферийного оборудования</w:t>
            </w:r>
          </w:p>
        </w:tc>
      </w:tr>
      <w:tr w:rsidR="00312A6D" w:rsidTr="00877DB4">
        <w:trPr>
          <w:trHeight w:val="54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6D" w:rsidRDefault="00312A6D" w:rsidP="00877DB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96.04.10.000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6D" w:rsidRDefault="00312A6D" w:rsidP="00877DB4">
            <w:pPr>
              <w:jc w:val="both"/>
              <w:rPr>
                <w:sz w:val="24"/>
                <w:lang w:eastAsia="en-US"/>
              </w:rPr>
            </w:pPr>
            <w:r w:rsidRPr="00D8356D">
              <w:rPr>
                <w:sz w:val="24"/>
                <w:lang w:eastAsia="en-US"/>
              </w:rPr>
              <w:t>Услуги в области физкультурно-оздоровительной деятельности</w:t>
            </w:r>
          </w:p>
        </w:tc>
      </w:tr>
    </w:tbl>
    <w:p w:rsidR="00312A6D" w:rsidRDefault="00312A6D" w:rsidP="00312A6D">
      <w:pPr>
        <w:ind w:right="282"/>
        <w:jc w:val="both"/>
        <w:rPr>
          <w:rFonts w:eastAsia="Calibri"/>
          <w:i/>
        </w:rPr>
      </w:pPr>
      <w:r>
        <w:rPr>
          <w:rFonts w:eastAsia="Calibri"/>
          <w:i/>
        </w:rPr>
        <w:tab/>
      </w:r>
    </w:p>
    <w:p w:rsidR="00312A6D" w:rsidRPr="00AE758D" w:rsidRDefault="00312A6D" w:rsidP="00312A6D">
      <w:pPr>
        <w:ind w:right="282" w:firstLine="709"/>
        <w:jc w:val="both"/>
        <w:rPr>
          <w:sz w:val="18"/>
          <w:szCs w:val="18"/>
        </w:rPr>
      </w:pPr>
      <w:r w:rsidRPr="00AE758D">
        <w:rPr>
          <w:rFonts w:eastAsia="Calibri"/>
          <w:i/>
          <w:sz w:val="18"/>
          <w:szCs w:val="18"/>
        </w:rPr>
        <w:t xml:space="preserve">*На товары, работы, услуги, относимые к кодам ОКПД 2, входящим в состав подгрупп, классов, подклассов кодов ОКПД 2, отражённых в настоящем перечне, также распространяются требования настоящего приказа, за исключением классов, подклассов, видов кодов ОКПД 2, идентифицирующих товары, работы или услуги, отнесённые к исключениям, устанавливаемым постановлением Правительства Российской Федерации от 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 </w:t>
      </w:r>
    </w:p>
    <w:p w:rsidR="002E47A7" w:rsidRPr="00312A6D" w:rsidRDefault="003B233B" w:rsidP="00312A6D"/>
    <w:sectPr w:rsidR="002E47A7" w:rsidRPr="0031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96F86"/>
    <w:multiLevelType w:val="hybridMultilevel"/>
    <w:tmpl w:val="C644B3BC"/>
    <w:lvl w:ilvl="0" w:tplc="27C87E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F4"/>
    <w:rsid w:val="00003F7E"/>
    <w:rsid w:val="00021062"/>
    <w:rsid w:val="00057665"/>
    <w:rsid w:val="000F4F7D"/>
    <w:rsid w:val="001033E5"/>
    <w:rsid w:val="00124F8A"/>
    <w:rsid w:val="00223167"/>
    <w:rsid w:val="002376B1"/>
    <w:rsid w:val="002F4F76"/>
    <w:rsid w:val="00312A6D"/>
    <w:rsid w:val="003860C7"/>
    <w:rsid w:val="0039765B"/>
    <w:rsid w:val="003B233B"/>
    <w:rsid w:val="0040646A"/>
    <w:rsid w:val="00407735"/>
    <w:rsid w:val="004429AC"/>
    <w:rsid w:val="00483541"/>
    <w:rsid w:val="0048570A"/>
    <w:rsid w:val="004F464A"/>
    <w:rsid w:val="00523D75"/>
    <w:rsid w:val="00535DFE"/>
    <w:rsid w:val="005512AA"/>
    <w:rsid w:val="00557B6D"/>
    <w:rsid w:val="005D582E"/>
    <w:rsid w:val="005E0800"/>
    <w:rsid w:val="00630B8E"/>
    <w:rsid w:val="00662DF4"/>
    <w:rsid w:val="006E2235"/>
    <w:rsid w:val="00732FE4"/>
    <w:rsid w:val="007E49FA"/>
    <w:rsid w:val="00813126"/>
    <w:rsid w:val="008419E1"/>
    <w:rsid w:val="008553AF"/>
    <w:rsid w:val="00902BDB"/>
    <w:rsid w:val="009A0BD9"/>
    <w:rsid w:val="009A4E7F"/>
    <w:rsid w:val="00A0437C"/>
    <w:rsid w:val="00A54942"/>
    <w:rsid w:val="00AA37DA"/>
    <w:rsid w:val="00AE1825"/>
    <w:rsid w:val="00B35248"/>
    <w:rsid w:val="00BA115E"/>
    <w:rsid w:val="00BD00D6"/>
    <w:rsid w:val="00BF1582"/>
    <w:rsid w:val="00D31376"/>
    <w:rsid w:val="00D534C9"/>
    <w:rsid w:val="00DA7554"/>
    <w:rsid w:val="00EB0D2F"/>
    <w:rsid w:val="00EF299E"/>
    <w:rsid w:val="00F4075B"/>
    <w:rsid w:val="00F92CAD"/>
    <w:rsid w:val="00F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BE556-0C62-4197-9F67-B4FB91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3D75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D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523D7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23D75"/>
    <w:rPr>
      <w:b/>
      <w:bCs/>
      <w:sz w:val="26"/>
    </w:rPr>
  </w:style>
  <w:style w:type="character" w:customStyle="1" w:styleId="a5">
    <w:name w:val="Основной текст Знак"/>
    <w:basedOn w:val="a0"/>
    <w:link w:val="a4"/>
    <w:semiHidden/>
    <w:rsid w:val="00523D7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table" w:styleId="a6">
    <w:name w:val="Table Grid"/>
    <w:basedOn w:val="a1"/>
    <w:uiPriority w:val="59"/>
    <w:rsid w:val="00AA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23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3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Ольга Юрьевна</dc:creator>
  <cp:keywords/>
  <dc:description/>
  <cp:lastModifiedBy>Сурдина Евгения Сергеевна</cp:lastModifiedBy>
  <cp:revision>21</cp:revision>
  <cp:lastPrinted>2023-04-21T10:46:00Z</cp:lastPrinted>
  <dcterms:created xsi:type="dcterms:W3CDTF">2022-12-14T11:48:00Z</dcterms:created>
  <dcterms:modified xsi:type="dcterms:W3CDTF">2023-04-21T10:46:00Z</dcterms:modified>
</cp:coreProperties>
</file>