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25" w:rsidRPr="00DF7325" w:rsidRDefault="00DF7325" w:rsidP="000473F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О компании</w:t>
      </w:r>
      <w:r w:rsidRPr="00DF7325">
        <w:rPr>
          <w:rFonts w:ascii="Times New Roman" w:hAnsi="Times New Roman" w:cs="Times New Roman"/>
          <w:b/>
          <w:sz w:val="24"/>
          <w:szCs w:val="24"/>
          <w:u w:val="single"/>
        </w:rPr>
        <w:t>:</w:t>
      </w:r>
    </w:p>
    <w:p w:rsidR="00DF7325" w:rsidRPr="00B8352A" w:rsidRDefault="001619BE" w:rsidP="00DF73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7325" w:rsidRPr="00B8352A">
        <w:rPr>
          <w:rFonts w:ascii="Times New Roman" w:hAnsi="Times New Roman" w:cs="Times New Roman"/>
          <w:sz w:val="24"/>
          <w:szCs w:val="24"/>
        </w:rPr>
        <w:t>Общество с ограниченной ответственностью «</w:t>
      </w:r>
      <w:proofErr w:type="spellStart"/>
      <w:r w:rsidR="00DF7325" w:rsidRPr="00B8352A">
        <w:rPr>
          <w:rFonts w:ascii="Times New Roman" w:hAnsi="Times New Roman" w:cs="Times New Roman"/>
          <w:sz w:val="24"/>
          <w:szCs w:val="24"/>
        </w:rPr>
        <w:t>Электросбытовая</w:t>
      </w:r>
      <w:proofErr w:type="spellEnd"/>
      <w:r w:rsidR="00DF7325" w:rsidRPr="00B8352A">
        <w:rPr>
          <w:rFonts w:ascii="Times New Roman" w:hAnsi="Times New Roman" w:cs="Times New Roman"/>
          <w:sz w:val="24"/>
          <w:szCs w:val="24"/>
        </w:rPr>
        <w:t xml:space="preserve"> компания «Ватт – </w:t>
      </w:r>
      <w:proofErr w:type="spellStart"/>
      <w:r w:rsidR="00DF7325" w:rsidRPr="00B8352A">
        <w:rPr>
          <w:rFonts w:ascii="Times New Roman" w:hAnsi="Times New Roman" w:cs="Times New Roman"/>
          <w:sz w:val="24"/>
          <w:szCs w:val="24"/>
        </w:rPr>
        <w:t>Электросбыт</w:t>
      </w:r>
      <w:proofErr w:type="spellEnd"/>
      <w:r w:rsidR="00DF7325" w:rsidRPr="00B8352A">
        <w:rPr>
          <w:rFonts w:ascii="Times New Roman" w:hAnsi="Times New Roman" w:cs="Times New Roman"/>
          <w:sz w:val="24"/>
          <w:szCs w:val="24"/>
        </w:rPr>
        <w:t>» основано 13 января 2006 года.</w:t>
      </w:r>
    </w:p>
    <w:p w:rsidR="00DF7325" w:rsidRDefault="001619BE" w:rsidP="00C31C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325" w:rsidRPr="00B8352A">
        <w:rPr>
          <w:rFonts w:ascii="Times New Roman" w:hAnsi="Times New Roman" w:cs="Times New Roman"/>
          <w:sz w:val="24"/>
          <w:szCs w:val="24"/>
        </w:rPr>
        <w:t xml:space="preserve">ООО «Ватт – </w:t>
      </w:r>
      <w:proofErr w:type="spellStart"/>
      <w:r w:rsidR="00DF7325" w:rsidRPr="00B8352A">
        <w:rPr>
          <w:rFonts w:ascii="Times New Roman" w:hAnsi="Times New Roman" w:cs="Times New Roman"/>
          <w:sz w:val="24"/>
          <w:szCs w:val="24"/>
        </w:rPr>
        <w:t>Электросбыт</w:t>
      </w:r>
      <w:proofErr w:type="spellEnd"/>
      <w:r w:rsidR="00DF7325" w:rsidRPr="00B8352A">
        <w:rPr>
          <w:rFonts w:ascii="Times New Roman" w:hAnsi="Times New Roman" w:cs="Times New Roman"/>
          <w:sz w:val="24"/>
          <w:szCs w:val="24"/>
        </w:rPr>
        <w:t>» наделено статусом гарантирующего поставщика</w:t>
      </w:r>
      <w:r w:rsidR="004964FA">
        <w:rPr>
          <w:rFonts w:ascii="Times New Roman" w:hAnsi="Times New Roman" w:cs="Times New Roman"/>
          <w:sz w:val="24"/>
          <w:szCs w:val="24"/>
        </w:rPr>
        <w:t xml:space="preserve"> электроэнергии</w:t>
      </w:r>
      <w:r w:rsidR="00DF7325" w:rsidRPr="00B8352A">
        <w:rPr>
          <w:rFonts w:ascii="Times New Roman" w:hAnsi="Times New Roman" w:cs="Times New Roman"/>
          <w:sz w:val="24"/>
          <w:szCs w:val="24"/>
        </w:rPr>
        <w:t xml:space="preserve"> и заключает договоры энергоснабжения с любым обратившимся к нему лицом в отношении точек поставки, находящихся в границах зоны его деятельности. </w:t>
      </w:r>
      <w:r w:rsidR="00C31C74" w:rsidRPr="00C31C74">
        <w:rPr>
          <w:rFonts w:ascii="Times New Roman" w:hAnsi="Times New Roman" w:cs="Times New Roman"/>
          <w:sz w:val="24"/>
          <w:szCs w:val="24"/>
        </w:rPr>
        <w:t>Компания является субъек</w:t>
      </w:r>
      <w:r w:rsidR="00C31C74">
        <w:rPr>
          <w:rFonts w:ascii="Times New Roman" w:hAnsi="Times New Roman" w:cs="Times New Roman"/>
          <w:sz w:val="24"/>
          <w:szCs w:val="24"/>
        </w:rPr>
        <w:t xml:space="preserve">том оптового и розничного рынка электроэнергии и мощности г. Саранск. Осуществляет энергоснабжение </w:t>
      </w:r>
      <w:r w:rsidR="00C31C74" w:rsidRPr="00C31C74">
        <w:rPr>
          <w:rFonts w:ascii="Times New Roman" w:hAnsi="Times New Roman" w:cs="Times New Roman"/>
          <w:sz w:val="24"/>
          <w:szCs w:val="24"/>
        </w:rPr>
        <w:t>более 130 тыс. юридических и физических лиц, а</w:t>
      </w:r>
      <w:r w:rsidR="00C31C74">
        <w:rPr>
          <w:rFonts w:ascii="Times New Roman" w:hAnsi="Times New Roman" w:cs="Times New Roman"/>
          <w:sz w:val="24"/>
          <w:szCs w:val="24"/>
        </w:rPr>
        <w:t xml:space="preserve"> также </w:t>
      </w:r>
      <w:r w:rsidR="00C31C74" w:rsidRPr="00C31C74">
        <w:rPr>
          <w:rFonts w:ascii="Times New Roman" w:hAnsi="Times New Roman" w:cs="Times New Roman"/>
          <w:sz w:val="24"/>
          <w:szCs w:val="24"/>
        </w:rPr>
        <w:t>электроснабжение населения</w:t>
      </w:r>
      <w:r w:rsidR="00C31C74">
        <w:rPr>
          <w:rFonts w:ascii="Times New Roman" w:hAnsi="Times New Roman" w:cs="Times New Roman"/>
          <w:sz w:val="24"/>
          <w:szCs w:val="24"/>
        </w:rPr>
        <w:t>.</w:t>
      </w:r>
    </w:p>
    <w:p w:rsidR="00DF7325" w:rsidRPr="00DF7325" w:rsidRDefault="001619BE" w:rsidP="00DF73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7325" w:rsidRPr="00DF7325">
        <w:rPr>
          <w:rFonts w:ascii="Times New Roman" w:hAnsi="Times New Roman" w:cs="Times New Roman"/>
          <w:sz w:val="24"/>
          <w:szCs w:val="24"/>
        </w:rPr>
        <w:t>Главными направлениями деятельности компании являются:</w:t>
      </w:r>
    </w:p>
    <w:p w:rsidR="00DF7325" w:rsidRPr="00DF7325" w:rsidRDefault="00DF7325" w:rsidP="00DF7325">
      <w:pPr>
        <w:spacing w:line="360" w:lineRule="auto"/>
        <w:rPr>
          <w:rFonts w:ascii="Times New Roman" w:hAnsi="Times New Roman" w:cs="Times New Roman"/>
          <w:sz w:val="24"/>
          <w:szCs w:val="24"/>
        </w:rPr>
      </w:pPr>
      <w:r w:rsidRPr="00DF7325">
        <w:rPr>
          <w:rFonts w:ascii="Times New Roman" w:hAnsi="Times New Roman" w:cs="Times New Roman"/>
          <w:sz w:val="24"/>
          <w:szCs w:val="24"/>
        </w:rPr>
        <w:t>• покупка электрической энергии на оптовом и розничном рынках электрической энергии (мощности); </w:t>
      </w:r>
    </w:p>
    <w:p w:rsidR="00DF7325" w:rsidRPr="00DF7325" w:rsidRDefault="00DF7325" w:rsidP="00DF7325">
      <w:pPr>
        <w:spacing w:line="360" w:lineRule="auto"/>
        <w:rPr>
          <w:rFonts w:ascii="Times New Roman" w:hAnsi="Times New Roman" w:cs="Times New Roman"/>
          <w:sz w:val="24"/>
          <w:szCs w:val="24"/>
        </w:rPr>
      </w:pPr>
      <w:r w:rsidRPr="00DF7325">
        <w:rPr>
          <w:rFonts w:ascii="Times New Roman" w:hAnsi="Times New Roman" w:cs="Times New Roman"/>
          <w:sz w:val="24"/>
          <w:szCs w:val="24"/>
        </w:rPr>
        <w:t>• продажа электрической энергии на оптовом и розничном рынках электрической энергии (мощности) потребителям;</w:t>
      </w:r>
    </w:p>
    <w:p w:rsidR="00DF7325" w:rsidRPr="00DF7325" w:rsidRDefault="00DF7325" w:rsidP="00DF7325">
      <w:pPr>
        <w:spacing w:line="360" w:lineRule="auto"/>
        <w:rPr>
          <w:rFonts w:ascii="Times New Roman" w:hAnsi="Times New Roman" w:cs="Times New Roman"/>
          <w:sz w:val="24"/>
          <w:szCs w:val="24"/>
        </w:rPr>
      </w:pPr>
      <w:r w:rsidRPr="00DF7325">
        <w:rPr>
          <w:rFonts w:ascii="Times New Roman" w:hAnsi="Times New Roman" w:cs="Times New Roman"/>
          <w:sz w:val="24"/>
          <w:szCs w:val="24"/>
        </w:rPr>
        <w:t>• выполнение функции гарантирующего поставщика на основании решений уполномоченных органов;</w:t>
      </w:r>
    </w:p>
    <w:p w:rsidR="00DF7325" w:rsidRPr="00DF7325" w:rsidRDefault="00DF7325" w:rsidP="00DF7325">
      <w:pPr>
        <w:spacing w:line="360" w:lineRule="auto"/>
        <w:rPr>
          <w:rFonts w:ascii="Times New Roman" w:hAnsi="Times New Roman" w:cs="Times New Roman"/>
          <w:sz w:val="24"/>
          <w:szCs w:val="24"/>
        </w:rPr>
      </w:pPr>
      <w:r w:rsidRPr="00DF7325">
        <w:rPr>
          <w:rFonts w:ascii="Times New Roman" w:hAnsi="Times New Roman" w:cs="Times New Roman"/>
          <w:sz w:val="24"/>
          <w:szCs w:val="24"/>
        </w:rPr>
        <w:t>• оказание услуг по организации коммерческого учета электрической энергии;</w:t>
      </w:r>
      <w:r w:rsidRPr="00DF7325">
        <w:rPr>
          <w:rFonts w:ascii="Times New Roman" w:hAnsi="Times New Roman" w:cs="Times New Roman"/>
          <w:sz w:val="24"/>
          <w:szCs w:val="24"/>
        </w:rPr>
        <w:br/>
        <w:t xml:space="preserve">• повышение эффективности </w:t>
      </w:r>
      <w:proofErr w:type="spellStart"/>
      <w:r w:rsidRPr="00DF7325">
        <w:rPr>
          <w:rFonts w:ascii="Times New Roman" w:hAnsi="Times New Roman" w:cs="Times New Roman"/>
          <w:sz w:val="24"/>
          <w:szCs w:val="24"/>
        </w:rPr>
        <w:t>энергосбытовой</w:t>
      </w:r>
      <w:proofErr w:type="spellEnd"/>
      <w:r w:rsidRPr="00DF7325">
        <w:rPr>
          <w:rFonts w:ascii="Times New Roman" w:hAnsi="Times New Roman" w:cs="Times New Roman"/>
          <w:sz w:val="24"/>
          <w:szCs w:val="24"/>
        </w:rPr>
        <w:t xml:space="preserve"> деятельности (снижение издержек, расширение сбыта, предложение новых услуг, введение прогрессивных методов управления и оптимизации </w:t>
      </w:r>
      <w:proofErr w:type="spellStart"/>
      <w:r w:rsidRPr="00DF7325">
        <w:rPr>
          <w:rFonts w:ascii="Times New Roman" w:hAnsi="Times New Roman" w:cs="Times New Roman"/>
          <w:sz w:val="24"/>
          <w:szCs w:val="24"/>
        </w:rPr>
        <w:t>энергосбытовых</w:t>
      </w:r>
      <w:proofErr w:type="spellEnd"/>
      <w:r w:rsidRPr="00DF7325">
        <w:rPr>
          <w:rFonts w:ascii="Times New Roman" w:hAnsi="Times New Roman" w:cs="Times New Roman"/>
          <w:sz w:val="24"/>
          <w:szCs w:val="24"/>
        </w:rPr>
        <w:t xml:space="preserve"> процессов).</w:t>
      </w:r>
    </w:p>
    <w:p w:rsidR="00DF7325" w:rsidRPr="00A71BCD" w:rsidRDefault="00DF7325" w:rsidP="00DF7325">
      <w:pPr>
        <w:spacing w:line="360" w:lineRule="auto"/>
        <w:rPr>
          <w:rFonts w:ascii="Times New Roman" w:hAnsi="Times New Roman" w:cs="Times New Roman"/>
          <w:b/>
          <w:sz w:val="24"/>
          <w:szCs w:val="24"/>
        </w:rPr>
      </w:pPr>
      <w:r w:rsidRPr="00DF7325">
        <w:rPr>
          <w:rFonts w:ascii="Times New Roman" w:hAnsi="Times New Roman" w:cs="Times New Roman"/>
          <w:b/>
          <w:sz w:val="24"/>
          <w:szCs w:val="24"/>
        </w:rPr>
        <w:t>Номинация конкурса</w:t>
      </w:r>
      <w:r w:rsidRPr="00A71BCD">
        <w:rPr>
          <w:rFonts w:ascii="Times New Roman" w:hAnsi="Times New Roman" w:cs="Times New Roman"/>
          <w:b/>
          <w:sz w:val="24"/>
          <w:szCs w:val="24"/>
        </w:rPr>
        <w:t>:</w:t>
      </w:r>
    </w:p>
    <w:p w:rsidR="00DF7325" w:rsidRDefault="00F10E1B" w:rsidP="00DF73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7325" w:rsidRPr="00DF7325">
        <w:rPr>
          <w:rFonts w:ascii="Times New Roman" w:hAnsi="Times New Roman" w:cs="Times New Roman"/>
          <w:sz w:val="24"/>
          <w:szCs w:val="24"/>
        </w:rPr>
        <w:t>«</w:t>
      </w:r>
      <w:r w:rsidR="00DF7325">
        <w:rPr>
          <w:rFonts w:ascii="Times New Roman" w:hAnsi="Times New Roman" w:cs="Times New Roman"/>
          <w:sz w:val="24"/>
          <w:szCs w:val="24"/>
        </w:rPr>
        <w:t>Распространение принципов социального партнёрства, развитие новых форм социального партнёрства».</w:t>
      </w:r>
    </w:p>
    <w:p w:rsidR="00DF7325" w:rsidRPr="00F27A56" w:rsidRDefault="00DF7325" w:rsidP="00DF7325">
      <w:pPr>
        <w:spacing w:line="360" w:lineRule="auto"/>
        <w:rPr>
          <w:rFonts w:ascii="Times New Roman" w:hAnsi="Times New Roman" w:cs="Times New Roman"/>
          <w:b/>
          <w:sz w:val="24"/>
          <w:szCs w:val="24"/>
        </w:rPr>
      </w:pPr>
      <w:r w:rsidRPr="00DF7325">
        <w:rPr>
          <w:rFonts w:ascii="Times New Roman" w:hAnsi="Times New Roman" w:cs="Times New Roman"/>
          <w:b/>
          <w:sz w:val="24"/>
          <w:szCs w:val="24"/>
        </w:rPr>
        <w:t>Тема проекта</w:t>
      </w:r>
      <w:r w:rsidRPr="00F27A56">
        <w:rPr>
          <w:rFonts w:ascii="Times New Roman" w:hAnsi="Times New Roman" w:cs="Times New Roman"/>
          <w:b/>
          <w:sz w:val="24"/>
          <w:szCs w:val="24"/>
        </w:rPr>
        <w:t>:</w:t>
      </w:r>
    </w:p>
    <w:p w:rsidR="00DF7325" w:rsidRDefault="00DF7325" w:rsidP="00DF7325">
      <w:pPr>
        <w:spacing w:line="360" w:lineRule="auto"/>
        <w:rPr>
          <w:rFonts w:ascii="Times New Roman" w:hAnsi="Times New Roman" w:cs="Times New Roman"/>
          <w:sz w:val="24"/>
          <w:szCs w:val="24"/>
        </w:rPr>
      </w:pPr>
      <w:r w:rsidRPr="00DF7325">
        <w:rPr>
          <w:rFonts w:ascii="Times New Roman" w:hAnsi="Times New Roman" w:cs="Times New Roman"/>
          <w:sz w:val="24"/>
          <w:szCs w:val="24"/>
        </w:rPr>
        <w:t>«Эффективность социально-ориентированной компании в энергетике»</w:t>
      </w:r>
    </w:p>
    <w:p w:rsidR="00A71BCD" w:rsidRDefault="00A71BCD" w:rsidP="00DF7325">
      <w:pPr>
        <w:spacing w:line="360" w:lineRule="auto"/>
        <w:rPr>
          <w:rFonts w:ascii="Times New Roman" w:hAnsi="Times New Roman" w:cs="Times New Roman"/>
          <w:sz w:val="24"/>
          <w:szCs w:val="24"/>
        </w:rPr>
      </w:pPr>
    </w:p>
    <w:p w:rsidR="00A71BCD" w:rsidRPr="00DF7325" w:rsidRDefault="00A71BCD" w:rsidP="00DF7325">
      <w:pPr>
        <w:spacing w:line="360" w:lineRule="auto"/>
        <w:rPr>
          <w:rFonts w:ascii="Times New Roman" w:hAnsi="Times New Roman" w:cs="Times New Roman"/>
          <w:sz w:val="24"/>
          <w:szCs w:val="24"/>
        </w:rPr>
      </w:pPr>
    </w:p>
    <w:p w:rsidR="00DF7325" w:rsidRDefault="00DF7325" w:rsidP="000473FD">
      <w:pPr>
        <w:spacing w:line="360" w:lineRule="auto"/>
        <w:rPr>
          <w:rFonts w:ascii="Times New Roman" w:hAnsi="Times New Roman" w:cs="Times New Roman"/>
          <w:b/>
          <w:sz w:val="24"/>
          <w:szCs w:val="24"/>
          <w:u w:val="single"/>
        </w:rPr>
      </w:pPr>
    </w:p>
    <w:p w:rsidR="00DF7325" w:rsidRDefault="00DF7325" w:rsidP="000473FD">
      <w:pPr>
        <w:spacing w:line="360" w:lineRule="auto"/>
        <w:rPr>
          <w:rFonts w:ascii="Times New Roman" w:hAnsi="Times New Roman" w:cs="Times New Roman"/>
          <w:b/>
          <w:sz w:val="24"/>
          <w:szCs w:val="24"/>
          <w:u w:val="single"/>
        </w:rPr>
      </w:pPr>
    </w:p>
    <w:p w:rsidR="00DF7325" w:rsidRDefault="00A71BCD" w:rsidP="000473F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Введение.</w:t>
      </w:r>
    </w:p>
    <w:p w:rsidR="00A71BCD" w:rsidRDefault="001619BE" w:rsidP="00A71B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1BCD">
        <w:rPr>
          <w:rFonts w:ascii="Times New Roman" w:hAnsi="Times New Roman" w:cs="Times New Roman"/>
          <w:sz w:val="24"/>
          <w:szCs w:val="24"/>
        </w:rPr>
        <w:t>Сегодня</w:t>
      </w:r>
      <w:r w:rsidR="00813268">
        <w:rPr>
          <w:rFonts w:ascii="Times New Roman" w:hAnsi="Times New Roman" w:cs="Times New Roman"/>
          <w:sz w:val="24"/>
          <w:szCs w:val="24"/>
        </w:rPr>
        <w:t xml:space="preserve"> в</w:t>
      </w:r>
      <w:r w:rsidR="00A71BCD">
        <w:rPr>
          <w:rFonts w:ascii="Times New Roman" w:hAnsi="Times New Roman" w:cs="Times New Roman"/>
          <w:sz w:val="24"/>
          <w:szCs w:val="24"/>
        </w:rPr>
        <w:t xml:space="preserve"> электроэнергетике существует ряд нерешенных вопросов, являющихся сдерживающими факторами развития электросетевого комплекса РФ</w:t>
      </w:r>
      <w:r w:rsidR="00A71BCD" w:rsidRPr="00671C1A">
        <w:rPr>
          <w:rFonts w:ascii="Times New Roman" w:hAnsi="Times New Roman" w:cs="Times New Roman"/>
          <w:sz w:val="24"/>
          <w:szCs w:val="24"/>
        </w:rPr>
        <w:t>:</w:t>
      </w:r>
      <w:r w:rsidR="00A71BCD">
        <w:rPr>
          <w:rFonts w:ascii="Times New Roman" w:hAnsi="Times New Roman" w:cs="Times New Roman"/>
          <w:sz w:val="24"/>
          <w:szCs w:val="24"/>
        </w:rPr>
        <w:t xml:space="preserve"> проблема ценообразования, изношенность и устаревание энергетической инфраструктуры, низкий уровень автоматизации и </w:t>
      </w:r>
      <w:proofErr w:type="spellStart"/>
      <w:r w:rsidR="00A71BCD">
        <w:rPr>
          <w:rFonts w:ascii="Times New Roman" w:hAnsi="Times New Roman" w:cs="Times New Roman"/>
          <w:sz w:val="24"/>
          <w:szCs w:val="24"/>
        </w:rPr>
        <w:t>цифровизации</w:t>
      </w:r>
      <w:proofErr w:type="spellEnd"/>
      <w:r w:rsidR="00A71BCD">
        <w:rPr>
          <w:rFonts w:ascii="Times New Roman" w:hAnsi="Times New Roman" w:cs="Times New Roman"/>
          <w:sz w:val="24"/>
          <w:szCs w:val="24"/>
        </w:rPr>
        <w:t>. Одной из основных тенденций</w:t>
      </w:r>
      <w:r>
        <w:rPr>
          <w:rFonts w:ascii="Times New Roman" w:hAnsi="Times New Roman" w:cs="Times New Roman"/>
          <w:sz w:val="24"/>
          <w:szCs w:val="24"/>
        </w:rPr>
        <w:t>,</w:t>
      </w:r>
      <w:r w:rsidR="00A71BCD">
        <w:rPr>
          <w:rFonts w:ascii="Times New Roman" w:hAnsi="Times New Roman" w:cs="Times New Roman"/>
          <w:sz w:val="24"/>
          <w:szCs w:val="24"/>
        </w:rPr>
        <w:t xml:space="preserve"> способной </w:t>
      </w:r>
      <w:r w:rsidR="00A71BCD" w:rsidRPr="00DB5105">
        <w:rPr>
          <w:rFonts w:ascii="Times New Roman" w:hAnsi="Times New Roman" w:cs="Times New Roman"/>
          <w:sz w:val="24"/>
          <w:szCs w:val="24"/>
        </w:rPr>
        <w:t>решить проблемы энергетического комплекса</w:t>
      </w:r>
      <w:r>
        <w:rPr>
          <w:rFonts w:ascii="Times New Roman" w:hAnsi="Times New Roman" w:cs="Times New Roman"/>
          <w:sz w:val="24"/>
          <w:szCs w:val="24"/>
        </w:rPr>
        <w:t>,</w:t>
      </w:r>
      <w:r w:rsidR="00A71BCD" w:rsidRPr="00DB5105">
        <w:rPr>
          <w:rFonts w:ascii="Times New Roman" w:hAnsi="Times New Roman" w:cs="Times New Roman"/>
          <w:sz w:val="24"/>
          <w:szCs w:val="24"/>
        </w:rPr>
        <w:t xml:space="preserve"> </w:t>
      </w:r>
      <w:r w:rsidR="00A71BCD">
        <w:rPr>
          <w:rFonts w:ascii="Times New Roman" w:hAnsi="Times New Roman" w:cs="Times New Roman"/>
          <w:sz w:val="24"/>
          <w:szCs w:val="24"/>
        </w:rPr>
        <w:t xml:space="preserve">является процесс </w:t>
      </w:r>
      <w:proofErr w:type="spellStart"/>
      <w:r w:rsidR="00A71BCD">
        <w:rPr>
          <w:rFonts w:ascii="Times New Roman" w:hAnsi="Times New Roman" w:cs="Times New Roman"/>
          <w:sz w:val="24"/>
          <w:szCs w:val="24"/>
        </w:rPr>
        <w:t>цифровизации</w:t>
      </w:r>
      <w:proofErr w:type="spellEnd"/>
      <w:r w:rsidR="00A71BCD">
        <w:rPr>
          <w:rFonts w:ascii="Times New Roman" w:hAnsi="Times New Roman" w:cs="Times New Roman"/>
          <w:sz w:val="24"/>
          <w:szCs w:val="24"/>
        </w:rPr>
        <w:t xml:space="preserve"> системы (переход от аналоговых, стандартизированных технологий к цифровым, персонализированным). Вышеуказанные тенденции, внутренние и внешние вызовы приводят к трансформации </w:t>
      </w:r>
      <w:proofErr w:type="spellStart"/>
      <w:r w:rsidR="00F27A56">
        <w:rPr>
          <w:rFonts w:ascii="Times New Roman" w:hAnsi="Times New Roman" w:cs="Times New Roman"/>
          <w:sz w:val="24"/>
          <w:szCs w:val="24"/>
        </w:rPr>
        <w:t>энергосбытовой</w:t>
      </w:r>
      <w:proofErr w:type="spellEnd"/>
      <w:r w:rsidR="00F27A56">
        <w:rPr>
          <w:rFonts w:ascii="Times New Roman" w:hAnsi="Times New Roman" w:cs="Times New Roman"/>
          <w:sz w:val="24"/>
          <w:szCs w:val="24"/>
        </w:rPr>
        <w:t xml:space="preserve"> деятельности</w:t>
      </w:r>
      <w:r w:rsidR="00A71BCD">
        <w:rPr>
          <w:rFonts w:ascii="Times New Roman" w:hAnsi="Times New Roman" w:cs="Times New Roman"/>
          <w:sz w:val="24"/>
          <w:szCs w:val="24"/>
        </w:rPr>
        <w:t xml:space="preserve">. </w:t>
      </w:r>
      <w:r w:rsidR="00F27A56">
        <w:rPr>
          <w:rFonts w:ascii="Times New Roman" w:hAnsi="Times New Roman" w:cs="Times New Roman"/>
          <w:sz w:val="24"/>
          <w:szCs w:val="24"/>
        </w:rPr>
        <w:t>И</w:t>
      </w:r>
      <w:r w:rsidR="00A71BCD" w:rsidRPr="00136971">
        <w:rPr>
          <w:rFonts w:ascii="Times New Roman" w:hAnsi="Times New Roman" w:cs="Times New Roman"/>
          <w:sz w:val="24"/>
          <w:szCs w:val="24"/>
        </w:rPr>
        <w:t>зменение технологий, которые окружают потребителей, требуют принципиально нового подхода к созданию и внедрению интел</w:t>
      </w:r>
      <w:r>
        <w:rPr>
          <w:rFonts w:ascii="Times New Roman" w:hAnsi="Times New Roman" w:cs="Times New Roman"/>
          <w:sz w:val="24"/>
          <w:szCs w:val="24"/>
        </w:rPr>
        <w:t>л</w:t>
      </w:r>
      <w:r w:rsidR="00A71BCD" w:rsidRPr="00136971">
        <w:rPr>
          <w:rFonts w:ascii="Times New Roman" w:hAnsi="Times New Roman" w:cs="Times New Roman"/>
          <w:sz w:val="24"/>
          <w:szCs w:val="24"/>
        </w:rPr>
        <w:t xml:space="preserve">ектуальных решений в </w:t>
      </w:r>
      <w:proofErr w:type="spellStart"/>
      <w:r w:rsidR="00A71BCD" w:rsidRPr="00136971">
        <w:rPr>
          <w:rFonts w:ascii="Times New Roman" w:hAnsi="Times New Roman" w:cs="Times New Roman"/>
          <w:sz w:val="24"/>
          <w:szCs w:val="24"/>
        </w:rPr>
        <w:t>энергосбытовой</w:t>
      </w:r>
      <w:proofErr w:type="spellEnd"/>
      <w:r w:rsidR="00A71BCD" w:rsidRPr="00136971">
        <w:rPr>
          <w:rFonts w:ascii="Times New Roman" w:hAnsi="Times New Roman" w:cs="Times New Roman"/>
          <w:sz w:val="24"/>
          <w:szCs w:val="24"/>
        </w:rPr>
        <w:t xml:space="preserve"> деятельности. </w:t>
      </w:r>
      <w:r w:rsidR="00D73DF6">
        <w:rPr>
          <w:rFonts w:ascii="Times New Roman" w:hAnsi="Times New Roman" w:cs="Times New Roman"/>
          <w:sz w:val="24"/>
          <w:szCs w:val="24"/>
        </w:rPr>
        <w:t>Н</w:t>
      </w:r>
      <w:r w:rsidR="00F27A56">
        <w:rPr>
          <w:rFonts w:ascii="Times New Roman" w:hAnsi="Times New Roman" w:cs="Times New Roman"/>
          <w:sz w:val="24"/>
          <w:szCs w:val="24"/>
        </w:rPr>
        <w:t xml:space="preserve">овые технологии способны изменить </w:t>
      </w:r>
      <w:r w:rsidR="00A71BCD" w:rsidRPr="00136971">
        <w:rPr>
          <w:rFonts w:ascii="Times New Roman" w:hAnsi="Times New Roman" w:cs="Times New Roman"/>
          <w:sz w:val="24"/>
          <w:szCs w:val="24"/>
        </w:rPr>
        <w:t xml:space="preserve">характер конкуренции на сбытовом рынке с приходом в эту сферу поставщиков финансовых услуг, провайдеров цифровых услуг и социальных сетей. </w:t>
      </w:r>
    </w:p>
    <w:p w:rsidR="00F27A56" w:rsidRDefault="001619BE" w:rsidP="00A71B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1BCD" w:rsidRPr="00B4280B">
        <w:rPr>
          <w:rFonts w:ascii="Times New Roman" w:hAnsi="Times New Roman" w:cs="Times New Roman"/>
          <w:sz w:val="24"/>
          <w:szCs w:val="24"/>
        </w:rPr>
        <w:t xml:space="preserve">Для </w:t>
      </w:r>
      <w:r w:rsidR="00A71BCD">
        <w:rPr>
          <w:rFonts w:ascii="Times New Roman" w:hAnsi="Times New Roman" w:cs="Times New Roman"/>
          <w:sz w:val="24"/>
          <w:szCs w:val="24"/>
        </w:rPr>
        <w:t xml:space="preserve">нас, </w:t>
      </w:r>
      <w:r w:rsidR="00F10E1B">
        <w:rPr>
          <w:rFonts w:ascii="Times New Roman" w:hAnsi="Times New Roman" w:cs="Times New Roman"/>
          <w:sz w:val="24"/>
          <w:szCs w:val="24"/>
        </w:rPr>
        <w:t>как для социально-</w:t>
      </w:r>
      <w:r w:rsidR="00A71BCD" w:rsidRPr="00B4280B">
        <w:rPr>
          <w:rFonts w:ascii="Times New Roman" w:hAnsi="Times New Roman" w:cs="Times New Roman"/>
          <w:sz w:val="24"/>
          <w:szCs w:val="24"/>
        </w:rPr>
        <w:t>ориентированной компании</w:t>
      </w:r>
      <w:r w:rsidR="00A71BCD">
        <w:rPr>
          <w:rFonts w:ascii="Times New Roman" w:hAnsi="Times New Roman" w:cs="Times New Roman"/>
          <w:sz w:val="24"/>
          <w:szCs w:val="24"/>
        </w:rPr>
        <w:t>,</w:t>
      </w:r>
      <w:r w:rsidR="00A71BCD" w:rsidRPr="00C42957">
        <w:rPr>
          <w:rFonts w:ascii="Times New Roman" w:hAnsi="Times New Roman" w:cs="Times New Roman"/>
          <w:sz w:val="24"/>
          <w:szCs w:val="24"/>
        </w:rPr>
        <w:t xml:space="preserve"> первостепенной задачей</w:t>
      </w:r>
      <w:r w:rsidR="00A71BCD">
        <w:rPr>
          <w:rFonts w:ascii="Times New Roman" w:hAnsi="Times New Roman" w:cs="Times New Roman"/>
          <w:sz w:val="24"/>
          <w:szCs w:val="24"/>
        </w:rPr>
        <w:t xml:space="preserve"> является качественное</w:t>
      </w:r>
      <w:r w:rsidR="00F27A56">
        <w:rPr>
          <w:rFonts w:ascii="Times New Roman" w:hAnsi="Times New Roman" w:cs="Times New Roman"/>
          <w:sz w:val="24"/>
          <w:szCs w:val="24"/>
        </w:rPr>
        <w:t xml:space="preserve">, отвечающее современным требованиям </w:t>
      </w:r>
      <w:r w:rsidR="00A71BCD">
        <w:rPr>
          <w:rFonts w:ascii="Times New Roman" w:hAnsi="Times New Roman" w:cs="Times New Roman"/>
          <w:sz w:val="24"/>
          <w:szCs w:val="24"/>
        </w:rPr>
        <w:t>предоставление услуг</w:t>
      </w:r>
      <w:r w:rsidR="00D73DF6">
        <w:rPr>
          <w:rFonts w:ascii="Times New Roman" w:hAnsi="Times New Roman" w:cs="Times New Roman"/>
          <w:sz w:val="24"/>
          <w:szCs w:val="24"/>
        </w:rPr>
        <w:t xml:space="preserve"> представителям малого, среднего бизнеса </w:t>
      </w:r>
      <w:r w:rsidR="00F27A56">
        <w:rPr>
          <w:rFonts w:ascii="Times New Roman" w:hAnsi="Times New Roman" w:cs="Times New Roman"/>
          <w:sz w:val="24"/>
          <w:szCs w:val="24"/>
        </w:rPr>
        <w:t xml:space="preserve">и населению. </w:t>
      </w:r>
    </w:p>
    <w:p w:rsidR="00A71BCD" w:rsidRPr="00C31C74" w:rsidRDefault="00F10E1B" w:rsidP="00A71B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1BCD">
        <w:rPr>
          <w:rFonts w:ascii="Times New Roman" w:hAnsi="Times New Roman" w:cs="Times New Roman"/>
          <w:sz w:val="24"/>
          <w:szCs w:val="24"/>
        </w:rPr>
        <w:t>Мы осознаём, что развитие электроэнерге</w:t>
      </w:r>
      <w:r w:rsidR="00D73DF6">
        <w:rPr>
          <w:rFonts w:ascii="Times New Roman" w:hAnsi="Times New Roman" w:cs="Times New Roman"/>
          <w:sz w:val="24"/>
          <w:szCs w:val="24"/>
        </w:rPr>
        <w:t xml:space="preserve">тики и </w:t>
      </w:r>
      <w:proofErr w:type="spellStart"/>
      <w:r w:rsidR="00D73DF6">
        <w:rPr>
          <w:rFonts w:ascii="Times New Roman" w:hAnsi="Times New Roman" w:cs="Times New Roman"/>
          <w:sz w:val="24"/>
          <w:szCs w:val="24"/>
        </w:rPr>
        <w:t>цифровизация</w:t>
      </w:r>
      <w:proofErr w:type="spellEnd"/>
      <w:r w:rsidR="00A71BCD">
        <w:rPr>
          <w:rFonts w:ascii="Times New Roman" w:hAnsi="Times New Roman" w:cs="Times New Roman"/>
          <w:sz w:val="24"/>
          <w:szCs w:val="24"/>
        </w:rPr>
        <w:t xml:space="preserve"> требует использования современных и новых способов обработки данных. </w:t>
      </w:r>
      <w:r w:rsidR="00A71BCD" w:rsidRPr="00C31C74">
        <w:rPr>
          <w:rFonts w:ascii="Times New Roman" w:hAnsi="Times New Roman" w:cs="Times New Roman"/>
          <w:sz w:val="24"/>
          <w:szCs w:val="24"/>
        </w:rPr>
        <w:t xml:space="preserve">Первыми шагами нашей компании к </w:t>
      </w:r>
      <w:proofErr w:type="spellStart"/>
      <w:r w:rsidR="00A71BCD" w:rsidRPr="00C31C74">
        <w:rPr>
          <w:rFonts w:ascii="Times New Roman" w:hAnsi="Times New Roman" w:cs="Times New Roman"/>
          <w:sz w:val="24"/>
          <w:szCs w:val="24"/>
        </w:rPr>
        <w:t>цифровизации</w:t>
      </w:r>
      <w:proofErr w:type="spellEnd"/>
      <w:r w:rsidR="00A71BCD" w:rsidRPr="00C31C74">
        <w:rPr>
          <w:rFonts w:ascii="Times New Roman" w:hAnsi="Times New Roman" w:cs="Times New Roman"/>
          <w:sz w:val="24"/>
          <w:szCs w:val="24"/>
        </w:rPr>
        <w:t xml:space="preserve"> системы стали внедрение системы АСКУПЕ БП и программного комплекса Стек-</w:t>
      </w:r>
      <w:proofErr w:type="spellStart"/>
      <w:r w:rsidR="00A71BCD" w:rsidRPr="00C31C74">
        <w:rPr>
          <w:rFonts w:ascii="Times New Roman" w:hAnsi="Times New Roman" w:cs="Times New Roman"/>
          <w:sz w:val="24"/>
          <w:szCs w:val="24"/>
        </w:rPr>
        <w:t>Энерго</w:t>
      </w:r>
      <w:proofErr w:type="spellEnd"/>
      <w:r w:rsidR="00A71BCD" w:rsidRPr="00C31C74">
        <w:rPr>
          <w:rFonts w:ascii="Times New Roman" w:hAnsi="Times New Roman" w:cs="Times New Roman"/>
          <w:sz w:val="24"/>
          <w:szCs w:val="24"/>
        </w:rPr>
        <w:t xml:space="preserve">. </w:t>
      </w:r>
    </w:p>
    <w:p w:rsidR="00A71BCD" w:rsidRDefault="00A71BCD" w:rsidP="000473FD">
      <w:pPr>
        <w:spacing w:line="360" w:lineRule="auto"/>
        <w:rPr>
          <w:rFonts w:ascii="Times New Roman" w:hAnsi="Times New Roman" w:cs="Times New Roman"/>
          <w:b/>
          <w:sz w:val="24"/>
          <w:szCs w:val="24"/>
          <w:u w:val="single"/>
        </w:rPr>
      </w:pPr>
    </w:p>
    <w:p w:rsidR="00A71BCD" w:rsidRDefault="00A71BCD" w:rsidP="000473FD">
      <w:pPr>
        <w:spacing w:line="360" w:lineRule="auto"/>
        <w:rPr>
          <w:rFonts w:ascii="Times New Roman" w:hAnsi="Times New Roman" w:cs="Times New Roman"/>
          <w:b/>
          <w:sz w:val="24"/>
          <w:szCs w:val="24"/>
          <w:u w:val="single"/>
        </w:rPr>
      </w:pPr>
    </w:p>
    <w:p w:rsidR="00A71BCD" w:rsidRDefault="00A71BCD" w:rsidP="000473FD">
      <w:pPr>
        <w:spacing w:line="360" w:lineRule="auto"/>
        <w:rPr>
          <w:rFonts w:ascii="Times New Roman" w:hAnsi="Times New Roman" w:cs="Times New Roman"/>
          <w:b/>
          <w:sz w:val="24"/>
          <w:szCs w:val="24"/>
          <w:u w:val="single"/>
        </w:rPr>
      </w:pPr>
    </w:p>
    <w:p w:rsidR="00A71BCD" w:rsidRDefault="00A71BCD" w:rsidP="000473FD">
      <w:pPr>
        <w:spacing w:line="360" w:lineRule="auto"/>
        <w:rPr>
          <w:rFonts w:ascii="Times New Roman" w:hAnsi="Times New Roman" w:cs="Times New Roman"/>
          <w:b/>
          <w:sz w:val="24"/>
          <w:szCs w:val="24"/>
          <w:u w:val="single"/>
        </w:rPr>
      </w:pPr>
    </w:p>
    <w:p w:rsidR="00A71BCD" w:rsidRDefault="00A71BCD" w:rsidP="000473FD">
      <w:pPr>
        <w:spacing w:line="360" w:lineRule="auto"/>
        <w:rPr>
          <w:rFonts w:ascii="Times New Roman" w:hAnsi="Times New Roman" w:cs="Times New Roman"/>
          <w:b/>
          <w:sz w:val="24"/>
          <w:szCs w:val="24"/>
          <w:u w:val="single"/>
        </w:rPr>
      </w:pPr>
    </w:p>
    <w:p w:rsidR="00A71BCD" w:rsidRDefault="00A71BCD" w:rsidP="000473FD">
      <w:pPr>
        <w:spacing w:line="360" w:lineRule="auto"/>
        <w:rPr>
          <w:rFonts w:ascii="Times New Roman" w:hAnsi="Times New Roman" w:cs="Times New Roman"/>
          <w:b/>
          <w:sz w:val="24"/>
          <w:szCs w:val="24"/>
          <w:u w:val="single"/>
        </w:rPr>
      </w:pPr>
    </w:p>
    <w:p w:rsidR="00A71BCD" w:rsidRDefault="00A71BCD" w:rsidP="000473FD">
      <w:pPr>
        <w:spacing w:line="360" w:lineRule="auto"/>
        <w:rPr>
          <w:rFonts w:ascii="Times New Roman" w:hAnsi="Times New Roman" w:cs="Times New Roman"/>
          <w:b/>
          <w:sz w:val="24"/>
          <w:szCs w:val="24"/>
          <w:u w:val="single"/>
        </w:rPr>
      </w:pPr>
    </w:p>
    <w:p w:rsidR="00A71BCD" w:rsidRDefault="00A71BCD" w:rsidP="000473FD">
      <w:pPr>
        <w:spacing w:line="360" w:lineRule="auto"/>
        <w:rPr>
          <w:rFonts w:ascii="Times New Roman" w:hAnsi="Times New Roman" w:cs="Times New Roman"/>
          <w:b/>
          <w:sz w:val="24"/>
          <w:szCs w:val="24"/>
          <w:u w:val="single"/>
        </w:rPr>
      </w:pPr>
    </w:p>
    <w:p w:rsidR="00DF7325" w:rsidRDefault="00DF7325" w:rsidP="000473FD">
      <w:pPr>
        <w:spacing w:line="360" w:lineRule="auto"/>
        <w:rPr>
          <w:rFonts w:ascii="Times New Roman" w:hAnsi="Times New Roman" w:cs="Times New Roman"/>
          <w:b/>
          <w:sz w:val="24"/>
          <w:szCs w:val="24"/>
          <w:u w:val="single"/>
        </w:rPr>
      </w:pPr>
    </w:p>
    <w:p w:rsidR="00F27A56" w:rsidRPr="00DF7325" w:rsidRDefault="00F27A56" w:rsidP="000473FD">
      <w:pPr>
        <w:spacing w:line="360" w:lineRule="auto"/>
        <w:rPr>
          <w:rFonts w:ascii="Times New Roman" w:hAnsi="Times New Roman" w:cs="Times New Roman"/>
          <w:b/>
          <w:sz w:val="24"/>
          <w:szCs w:val="24"/>
          <w:u w:val="single"/>
        </w:rPr>
      </w:pPr>
    </w:p>
    <w:p w:rsidR="000473FD" w:rsidRPr="000473FD" w:rsidRDefault="000473FD" w:rsidP="000473FD">
      <w:pPr>
        <w:pStyle w:val="a3"/>
        <w:numPr>
          <w:ilvl w:val="0"/>
          <w:numId w:val="3"/>
        </w:numPr>
        <w:spacing w:line="360" w:lineRule="auto"/>
        <w:rPr>
          <w:rFonts w:ascii="Times New Roman" w:hAnsi="Times New Roman" w:cs="Times New Roman"/>
          <w:b/>
          <w:sz w:val="24"/>
          <w:szCs w:val="24"/>
          <w:u w:val="single"/>
        </w:rPr>
      </w:pPr>
      <w:r w:rsidRPr="000473FD">
        <w:rPr>
          <w:rFonts w:ascii="Times New Roman" w:hAnsi="Times New Roman" w:cs="Times New Roman"/>
          <w:b/>
          <w:sz w:val="24"/>
          <w:szCs w:val="24"/>
          <w:u w:val="single"/>
        </w:rPr>
        <w:lastRenderedPageBreak/>
        <w:t>Внедрение системы АСКУПЭ.</w:t>
      </w:r>
      <w:r w:rsidR="002D55F1" w:rsidRPr="000473FD">
        <w:rPr>
          <w:rFonts w:ascii="Times New Roman" w:hAnsi="Times New Roman" w:cs="Times New Roman"/>
          <w:b/>
          <w:sz w:val="24"/>
          <w:szCs w:val="24"/>
          <w:u w:val="single"/>
        </w:rPr>
        <w:t xml:space="preserve">       </w:t>
      </w:r>
    </w:p>
    <w:p w:rsidR="00796556" w:rsidRDefault="00F10E1B" w:rsidP="00F33E9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4F75">
        <w:rPr>
          <w:rFonts w:ascii="Times New Roman" w:hAnsi="Times New Roman" w:cs="Times New Roman"/>
          <w:sz w:val="24"/>
          <w:szCs w:val="24"/>
        </w:rPr>
        <w:t>Одной из самых актуальных и насущ</w:t>
      </w:r>
      <w:r w:rsidR="007E72B7">
        <w:rPr>
          <w:rFonts w:ascii="Times New Roman" w:hAnsi="Times New Roman" w:cs="Times New Roman"/>
          <w:sz w:val="24"/>
          <w:szCs w:val="24"/>
        </w:rPr>
        <w:t>ных</w:t>
      </w:r>
      <w:r w:rsidR="001E705B">
        <w:rPr>
          <w:rFonts w:ascii="Times New Roman" w:hAnsi="Times New Roman" w:cs="Times New Roman"/>
          <w:sz w:val="24"/>
          <w:szCs w:val="24"/>
        </w:rPr>
        <w:t xml:space="preserve"> задач в энергетике</w:t>
      </w:r>
      <w:r w:rsidR="00796556">
        <w:rPr>
          <w:rFonts w:ascii="Times New Roman" w:hAnsi="Times New Roman" w:cs="Times New Roman"/>
          <w:sz w:val="24"/>
          <w:szCs w:val="24"/>
        </w:rPr>
        <w:t>,</w:t>
      </w:r>
      <w:r w:rsidR="001E705B">
        <w:rPr>
          <w:rFonts w:ascii="Times New Roman" w:hAnsi="Times New Roman" w:cs="Times New Roman"/>
          <w:sz w:val="24"/>
          <w:szCs w:val="24"/>
        </w:rPr>
        <w:t xml:space="preserve"> </w:t>
      </w:r>
      <w:r w:rsidR="00796556">
        <w:rPr>
          <w:rFonts w:ascii="Times New Roman" w:hAnsi="Times New Roman" w:cs="Times New Roman"/>
          <w:sz w:val="24"/>
          <w:szCs w:val="24"/>
        </w:rPr>
        <w:t xml:space="preserve">является достоверный учёт и экономия потребляемой энергии. </w:t>
      </w:r>
      <w:r w:rsidR="00087C73">
        <w:rPr>
          <w:rFonts w:ascii="Times New Roman" w:hAnsi="Times New Roman" w:cs="Times New Roman"/>
          <w:sz w:val="24"/>
          <w:szCs w:val="24"/>
        </w:rPr>
        <w:t>В условиях постоянного роста т</w:t>
      </w:r>
      <w:r w:rsidR="004037C0">
        <w:rPr>
          <w:rFonts w:ascii="Times New Roman" w:hAnsi="Times New Roman" w:cs="Times New Roman"/>
          <w:sz w:val="24"/>
          <w:szCs w:val="24"/>
        </w:rPr>
        <w:t xml:space="preserve">арифов, </w:t>
      </w:r>
      <w:r w:rsidR="00087C73">
        <w:rPr>
          <w:rFonts w:ascii="Times New Roman" w:hAnsi="Times New Roman" w:cs="Times New Roman"/>
          <w:sz w:val="24"/>
          <w:szCs w:val="24"/>
        </w:rPr>
        <w:t>л</w:t>
      </w:r>
      <w:r w:rsidR="00796556">
        <w:rPr>
          <w:rFonts w:ascii="Times New Roman" w:hAnsi="Times New Roman" w:cs="Times New Roman"/>
          <w:sz w:val="24"/>
          <w:szCs w:val="24"/>
        </w:rPr>
        <w:t xml:space="preserve">юбая сфера </w:t>
      </w:r>
      <w:r w:rsidR="00087C73">
        <w:rPr>
          <w:rFonts w:ascii="Times New Roman" w:hAnsi="Times New Roman" w:cs="Times New Roman"/>
          <w:sz w:val="24"/>
          <w:szCs w:val="24"/>
        </w:rPr>
        <w:t>деятельности</w:t>
      </w:r>
      <w:r w:rsidR="004037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будь-</w:t>
      </w:r>
      <w:r w:rsidR="00087C73">
        <w:rPr>
          <w:rFonts w:ascii="Times New Roman" w:hAnsi="Times New Roman" w:cs="Times New Roman"/>
          <w:sz w:val="24"/>
          <w:szCs w:val="24"/>
        </w:rPr>
        <w:t>то</w:t>
      </w:r>
      <w:proofErr w:type="spellEnd"/>
      <w:r w:rsidR="00087C73">
        <w:rPr>
          <w:rFonts w:ascii="Times New Roman" w:hAnsi="Times New Roman" w:cs="Times New Roman"/>
          <w:sz w:val="24"/>
          <w:szCs w:val="24"/>
        </w:rPr>
        <w:t xml:space="preserve"> жилищно-коммунальное хозяйство, промышленность или гражданское строительство</w:t>
      </w:r>
      <w:r w:rsidR="002D55F1">
        <w:rPr>
          <w:rFonts w:ascii="Times New Roman" w:hAnsi="Times New Roman" w:cs="Times New Roman"/>
          <w:sz w:val="24"/>
          <w:szCs w:val="24"/>
        </w:rPr>
        <w:t>,</w:t>
      </w:r>
      <w:r w:rsidR="00087C73">
        <w:rPr>
          <w:rFonts w:ascii="Times New Roman" w:hAnsi="Times New Roman" w:cs="Times New Roman"/>
          <w:sz w:val="24"/>
          <w:szCs w:val="24"/>
        </w:rPr>
        <w:t xml:space="preserve"> всячески </w:t>
      </w:r>
      <w:r w:rsidR="002D55F1">
        <w:rPr>
          <w:rFonts w:ascii="Times New Roman" w:hAnsi="Times New Roman" w:cs="Times New Roman"/>
          <w:sz w:val="24"/>
          <w:szCs w:val="24"/>
        </w:rPr>
        <w:t>заинтересована</w:t>
      </w:r>
      <w:r w:rsidR="00087C73">
        <w:rPr>
          <w:rFonts w:ascii="Times New Roman" w:hAnsi="Times New Roman" w:cs="Times New Roman"/>
          <w:sz w:val="24"/>
          <w:szCs w:val="24"/>
        </w:rPr>
        <w:t xml:space="preserve"> в</w:t>
      </w:r>
      <w:r w:rsidR="004037C0">
        <w:rPr>
          <w:rFonts w:ascii="Times New Roman" w:hAnsi="Times New Roman" w:cs="Times New Roman"/>
          <w:sz w:val="24"/>
          <w:szCs w:val="24"/>
        </w:rPr>
        <w:t xml:space="preserve"> повышении </w:t>
      </w:r>
      <w:proofErr w:type="spellStart"/>
      <w:r w:rsidR="004037C0">
        <w:rPr>
          <w:rFonts w:ascii="Times New Roman" w:hAnsi="Times New Roman" w:cs="Times New Roman"/>
          <w:sz w:val="24"/>
          <w:szCs w:val="24"/>
        </w:rPr>
        <w:t>энергоэффективности</w:t>
      </w:r>
      <w:proofErr w:type="spellEnd"/>
      <w:r w:rsidR="004037C0">
        <w:rPr>
          <w:rFonts w:ascii="Times New Roman" w:hAnsi="Times New Roman" w:cs="Times New Roman"/>
          <w:sz w:val="24"/>
          <w:szCs w:val="24"/>
        </w:rPr>
        <w:t xml:space="preserve">, </w:t>
      </w:r>
      <w:r w:rsidR="000943E3">
        <w:rPr>
          <w:rFonts w:ascii="Times New Roman" w:hAnsi="Times New Roman" w:cs="Times New Roman"/>
          <w:sz w:val="24"/>
          <w:szCs w:val="24"/>
        </w:rPr>
        <w:t xml:space="preserve">точности </w:t>
      </w:r>
      <w:proofErr w:type="spellStart"/>
      <w:r w:rsidR="000943E3">
        <w:rPr>
          <w:rFonts w:ascii="Times New Roman" w:hAnsi="Times New Roman" w:cs="Times New Roman"/>
          <w:sz w:val="24"/>
          <w:szCs w:val="24"/>
        </w:rPr>
        <w:t>энергоучёта</w:t>
      </w:r>
      <w:proofErr w:type="spellEnd"/>
      <w:r w:rsidR="000943E3">
        <w:rPr>
          <w:rFonts w:ascii="Times New Roman" w:hAnsi="Times New Roman" w:cs="Times New Roman"/>
          <w:sz w:val="24"/>
          <w:szCs w:val="24"/>
        </w:rPr>
        <w:t xml:space="preserve">, сведению к минимуму </w:t>
      </w:r>
      <w:r w:rsidR="002D55F1">
        <w:rPr>
          <w:rFonts w:ascii="Times New Roman" w:hAnsi="Times New Roman" w:cs="Times New Roman"/>
          <w:sz w:val="24"/>
          <w:szCs w:val="24"/>
        </w:rPr>
        <w:t xml:space="preserve">потери энергоресурса. </w:t>
      </w:r>
      <w:r w:rsidR="00087C73">
        <w:rPr>
          <w:rFonts w:ascii="Times New Roman" w:hAnsi="Times New Roman" w:cs="Times New Roman"/>
          <w:sz w:val="24"/>
          <w:szCs w:val="24"/>
        </w:rPr>
        <w:t xml:space="preserve"> </w:t>
      </w:r>
      <w:r w:rsidR="006A1ACE">
        <w:rPr>
          <w:rFonts w:ascii="Times New Roman" w:hAnsi="Times New Roman" w:cs="Times New Roman"/>
          <w:sz w:val="24"/>
          <w:szCs w:val="24"/>
        </w:rPr>
        <w:t xml:space="preserve">В нашем регионе, как и в большинстве других существует ряд </w:t>
      </w:r>
      <w:r w:rsidR="0009432E">
        <w:rPr>
          <w:rFonts w:ascii="Times New Roman" w:hAnsi="Times New Roman" w:cs="Times New Roman"/>
          <w:sz w:val="24"/>
          <w:szCs w:val="24"/>
        </w:rPr>
        <w:t>комплексных проблем,</w:t>
      </w:r>
      <w:r w:rsidR="006A1ACE">
        <w:rPr>
          <w:rFonts w:ascii="Times New Roman" w:hAnsi="Times New Roman" w:cs="Times New Roman"/>
          <w:sz w:val="24"/>
          <w:szCs w:val="24"/>
        </w:rPr>
        <w:t xml:space="preserve"> связанных </w:t>
      </w:r>
      <w:r>
        <w:rPr>
          <w:rFonts w:ascii="Times New Roman" w:hAnsi="Times New Roman" w:cs="Times New Roman"/>
          <w:sz w:val="24"/>
          <w:szCs w:val="24"/>
        </w:rPr>
        <w:t xml:space="preserve">с </w:t>
      </w:r>
      <w:r w:rsidR="0009432E">
        <w:rPr>
          <w:rFonts w:ascii="Times New Roman" w:hAnsi="Times New Roman" w:cs="Times New Roman"/>
          <w:sz w:val="24"/>
          <w:szCs w:val="24"/>
        </w:rPr>
        <w:t xml:space="preserve">распределением электроэнергии внутри </w:t>
      </w:r>
      <w:r w:rsidR="00D73DF6">
        <w:rPr>
          <w:rFonts w:ascii="Times New Roman" w:hAnsi="Times New Roman" w:cs="Times New Roman"/>
          <w:sz w:val="24"/>
          <w:szCs w:val="24"/>
        </w:rPr>
        <w:t xml:space="preserve">многоквартирного </w:t>
      </w:r>
      <w:r w:rsidR="0009432E">
        <w:rPr>
          <w:rFonts w:ascii="Times New Roman" w:hAnsi="Times New Roman" w:cs="Times New Roman"/>
          <w:sz w:val="24"/>
          <w:szCs w:val="24"/>
        </w:rPr>
        <w:t xml:space="preserve">дома. Высокий размер платы на общедомовые нужды, хищение электроэнергии и ряд иных проблем из года в год порождают социальную напряженность граждан. </w:t>
      </w:r>
      <w:r w:rsidR="00F33E99">
        <w:rPr>
          <w:rFonts w:ascii="Times New Roman" w:hAnsi="Times New Roman" w:cs="Times New Roman"/>
          <w:sz w:val="24"/>
          <w:szCs w:val="24"/>
        </w:rPr>
        <w:t xml:space="preserve">Важнейшим </w:t>
      </w:r>
      <w:r w:rsidR="00BD3753">
        <w:rPr>
          <w:rFonts w:ascii="Times New Roman" w:hAnsi="Times New Roman" w:cs="Times New Roman"/>
          <w:sz w:val="24"/>
          <w:szCs w:val="24"/>
        </w:rPr>
        <w:t>шагом к</w:t>
      </w:r>
      <w:r w:rsidR="00F33E99">
        <w:rPr>
          <w:rFonts w:ascii="Times New Roman" w:hAnsi="Times New Roman" w:cs="Times New Roman"/>
          <w:sz w:val="24"/>
          <w:szCs w:val="24"/>
        </w:rPr>
        <w:t xml:space="preserve"> решению проблем между </w:t>
      </w:r>
      <w:proofErr w:type="spellStart"/>
      <w:r w:rsidR="00F33E99">
        <w:rPr>
          <w:rFonts w:ascii="Times New Roman" w:hAnsi="Times New Roman" w:cs="Times New Roman"/>
          <w:sz w:val="24"/>
          <w:szCs w:val="24"/>
        </w:rPr>
        <w:t>ресурсоснабжающей</w:t>
      </w:r>
      <w:proofErr w:type="spellEnd"/>
      <w:r w:rsidR="00F33E99">
        <w:rPr>
          <w:rFonts w:ascii="Times New Roman" w:hAnsi="Times New Roman" w:cs="Times New Roman"/>
          <w:sz w:val="24"/>
          <w:szCs w:val="24"/>
        </w:rPr>
        <w:t xml:space="preserve"> организ</w:t>
      </w:r>
      <w:r w:rsidR="005659C8">
        <w:rPr>
          <w:rFonts w:ascii="Times New Roman" w:hAnsi="Times New Roman" w:cs="Times New Roman"/>
          <w:sz w:val="24"/>
          <w:szCs w:val="24"/>
        </w:rPr>
        <w:t>ацией и хозяйствующим субъектом, собственниками жилья является внедрение Автоматизированной системы</w:t>
      </w:r>
      <w:r w:rsidR="00BD3753">
        <w:rPr>
          <w:rFonts w:ascii="Times New Roman" w:hAnsi="Times New Roman" w:cs="Times New Roman"/>
          <w:sz w:val="24"/>
          <w:szCs w:val="24"/>
        </w:rPr>
        <w:t xml:space="preserve"> коммерческого</w:t>
      </w:r>
      <w:r w:rsidR="005659C8">
        <w:rPr>
          <w:rFonts w:ascii="Times New Roman" w:hAnsi="Times New Roman" w:cs="Times New Roman"/>
          <w:sz w:val="24"/>
          <w:szCs w:val="24"/>
        </w:rPr>
        <w:t xml:space="preserve"> учёта </w:t>
      </w:r>
      <w:r w:rsidR="001D4E8A">
        <w:rPr>
          <w:rFonts w:ascii="Times New Roman" w:hAnsi="Times New Roman" w:cs="Times New Roman"/>
          <w:sz w:val="24"/>
          <w:szCs w:val="24"/>
        </w:rPr>
        <w:t xml:space="preserve">потребления </w:t>
      </w:r>
      <w:r w:rsidR="005659C8">
        <w:rPr>
          <w:rFonts w:ascii="Times New Roman" w:hAnsi="Times New Roman" w:cs="Times New Roman"/>
          <w:sz w:val="24"/>
          <w:szCs w:val="24"/>
        </w:rPr>
        <w:t xml:space="preserve">электроэнергии </w:t>
      </w:r>
      <w:r w:rsidR="00BD3753">
        <w:rPr>
          <w:rFonts w:ascii="Times New Roman" w:hAnsi="Times New Roman" w:cs="Times New Roman"/>
          <w:sz w:val="24"/>
          <w:szCs w:val="24"/>
        </w:rPr>
        <w:t>(АСКУП</w:t>
      </w:r>
      <w:r w:rsidR="00D37267">
        <w:rPr>
          <w:rFonts w:ascii="Times New Roman" w:hAnsi="Times New Roman" w:cs="Times New Roman"/>
          <w:sz w:val="24"/>
          <w:szCs w:val="24"/>
        </w:rPr>
        <w:t>Э</w:t>
      </w:r>
      <w:r w:rsidR="00BD3753">
        <w:rPr>
          <w:rFonts w:ascii="Times New Roman" w:hAnsi="Times New Roman" w:cs="Times New Roman"/>
          <w:sz w:val="24"/>
          <w:szCs w:val="24"/>
        </w:rPr>
        <w:t>).</w:t>
      </w:r>
    </w:p>
    <w:p w:rsidR="00BD3753" w:rsidRPr="00AD6168" w:rsidRDefault="006F0860" w:rsidP="006F08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753">
        <w:rPr>
          <w:rFonts w:ascii="Times New Roman" w:hAnsi="Times New Roman" w:cs="Times New Roman"/>
          <w:sz w:val="24"/>
          <w:szCs w:val="24"/>
        </w:rPr>
        <w:t>АСКУП</w:t>
      </w:r>
      <w:r w:rsidR="00D37267">
        <w:rPr>
          <w:rFonts w:ascii="Times New Roman" w:hAnsi="Times New Roman" w:cs="Times New Roman"/>
          <w:sz w:val="24"/>
          <w:szCs w:val="24"/>
        </w:rPr>
        <w:t>Э</w:t>
      </w:r>
      <w:r w:rsidR="00BD3753">
        <w:rPr>
          <w:rFonts w:ascii="Times New Roman" w:hAnsi="Times New Roman" w:cs="Times New Roman"/>
          <w:sz w:val="24"/>
          <w:szCs w:val="24"/>
        </w:rPr>
        <w:t xml:space="preserve"> – это организационно </w:t>
      </w:r>
      <w:r>
        <w:rPr>
          <w:rFonts w:ascii="Times New Roman" w:hAnsi="Times New Roman" w:cs="Times New Roman"/>
          <w:sz w:val="24"/>
          <w:szCs w:val="24"/>
        </w:rPr>
        <w:t xml:space="preserve">– техническая система автоматизированного учёта отпущенной и потребленной электроэнергии для достижения точности взаиморасчётов между поставщиками и потребителями. </w:t>
      </w:r>
      <w:r w:rsidR="001B30EB">
        <w:rPr>
          <w:rFonts w:ascii="Times New Roman" w:hAnsi="Times New Roman" w:cs="Times New Roman"/>
          <w:sz w:val="24"/>
          <w:szCs w:val="24"/>
        </w:rPr>
        <w:t>В 201</w:t>
      </w:r>
      <w:r w:rsidR="00D37267">
        <w:rPr>
          <w:rFonts w:ascii="Times New Roman" w:hAnsi="Times New Roman" w:cs="Times New Roman"/>
          <w:sz w:val="24"/>
          <w:szCs w:val="24"/>
        </w:rPr>
        <w:t>4</w:t>
      </w:r>
      <w:r w:rsidR="001B30EB">
        <w:rPr>
          <w:rFonts w:ascii="Times New Roman" w:hAnsi="Times New Roman" w:cs="Times New Roman"/>
          <w:sz w:val="24"/>
          <w:szCs w:val="24"/>
        </w:rPr>
        <w:t xml:space="preserve"> году ООО «Электросбытовая компания «Ватт – Электросбыт» </w:t>
      </w:r>
      <w:r w:rsidR="00D37267">
        <w:rPr>
          <w:rFonts w:ascii="Times New Roman" w:hAnsi="Times New Roman" w:cs="Times New Roman"/>
          <w:sz w:val="24"/>
          <w:szCs w:val="24"/>
        </w:rPr>
        <w:t>принимает решение первыми в г. Саранск начать внедрение системы АСКУПЭ</w:t>
      </w:r>
      <w:r w:rsidR="00AD6168">
        <w:rPr>
          <w:rFonts w:ascii="Times New Roman" w:hAnsi="Times New Roman" w:cs="Times New Roman"/>
          <w:sz w:val="24"/>
          <w:szCs w:val="24"/>
        </w:rPr>
        <w:t xml:space="preserve"> в многоквартирные дома</w:t>
      </w:r>
      <w:r w:rsidR="00D37267">
        <w:rPr>
          <w:rFonts w:ascii="Times New Roman" w:hAnsi="Times New Roman" w:cs="Times New Roman"/>
          <w:sz w:val="24"/>
          <w:szCs w:val="24"/>
        </w:rPr>
        <w:t xml:space="preserve">. </w:t>
      </w:r>
      <w:r w:rsidR="00AD6168">
        <w:rPr>
          <w:rFonts w:ascii="Times New Roman" w:hAnsi="Times New Roman" w:cs="Times New Roman"/>
          <w:sz w:val="24"/>
          <w:szCs w:val="24"/>
        </w:rPr>
        <w:t>Основными ц</w:t>
      </w:r>
      <w:r w:rsidR="00D37267">
        <w:rPr>
          <w:rFonts w:ascii="Times New Roman" w:hAnsi="Times New Roman" w:cs="Times New Roman"/>
          <w:sz w:val="24"/>
          <w:szCs w:val="24"/>
        </w:rPr>
        <w:t>е</w:t>
      </w:r>
      <w:r w:rsidR="00AD6168">
        <w:rPr>
          <w:rFonts w:ascii="Times New Roman" w:hAnsi="Times New Roman" w:cs="Times New Roman"/>
          <w:sz w:val="24"/>
          <w:szCs w:val="24"/>
        </w:rPr>
        <w:t xml:space="preserve">лями и задачами данного мероприятия </w:t>
      </w:r>
      <w:r w:rsidR="00D73DF6">
        <w:rPr>
          <w:rFonts w:ascii="Times New Roman" w:hAnsi="Times New Roman" w:cs="Times New Roman"/>
          <w:sz w:val="24"/>
          <w:szCs w:val="24"/>
        </w:rPr>
        <w:t>являются</w:t>
      </w:r>
      <w:r w:rsidR="00AD6168" w:rsidRPr="00AD6168">
        <w:rPr>
          <w:rFonts w:ascii="Times New Roman" w:hAnsi="Times New Roman" w:cs="Times New Roman"/>
          <w:sz w:val="24"/>
          <w:szCs w:val="24"/>
        </w:rPr>
        <w:t>:</w:t>
      </w:r>
    </w:p>
    <w:p w:rsidR="00AD6168" w:rsidRPr="00AD6168" w:rsidRDefault="004A4775" w:rsidP="00AD616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00AD6168">
        <w:rPr>
          <w:rFonts w:ascii="Times New Roman" w:hAnsi="Times New Roman" w:cs="Times New Roman"/>
          <w:sz w:val="24"/>
          <w:szCs w:val="24"/>
        </w:rPr>
        <w:t>нижение социальной напряженности бытовых потребителей</w:t>
      </w:r>
      <w:r w:rsidR="00AD6168" w:rsidRPr="00AD6168">
        <w:rPr>
          <w:rFonts w:ascii="Times New Roman" w:hAnsi="Times New Roman" w:cs="Times New Roman"/>
          <w:sz w:val="24"/>
          <w:szCs w:val="24"/>
        </w:rPr>
        <w:t>;</w:t>
      </w:r>
    </w:p>
    <w:p w:rsidR="00AD6168" w:rsidRDefault="004A4775" w:rsidP="00AD616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00AD6168">
        <w:rPr>
          <w:rFonts w:ascii="Times New Roman" w:hAnsi="Times New Roman" w:cs="Times New Roman"/>
          <w:sz w:val="24"/>
          <w:szCs w:val="24"/>
        </w:rPr>
        <w:t>окращение расходов населения на содержание мест общего пользования</w:t>
      </w:r>
      <w:r w:rsidR="00AD6168" w:rsidRPr="00AD6168">
        <w:rPr>
          <w:rFonts w:ascii="Times New Roman" w:hAnsi="Times New Roman" w:cs="Times New Roman"/>
          <w:sz w:val="24"/>
          <w:szCs w:val="24"/>
        </w:rPr>
        <w:t>;</w:t>
      </w:r>
    </w:p>
    <w:p w:rsidR="00AD6168" w:rsidRDefault="004A4775" w:rsidP="00AD616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е</w:t>
      </w:r>
      <w:r w:rsidR="00AD6168">
        <w:rPr>
          <w:rFonts w:ascii="Times New Roman" w:hAnsi="Times New Roman" w:cs="Times New Roman"/>
          <w:sz w:val="24"/>
          <w:szCs w:val="24"/>
        </w:rPr>
        <w:t>диновременное снятие показаний индивидуальных и общедомовых приборов учёта за счёт автоматизации бизнес-процесса</w:t>
      </w:r>
      <w:r w:rsidR="00AD6168" w:rsidRPr="00AD6168">
        <w:rPr>
          <w:rFonts w:ascii="Times New Roman" w:hAnsi="Times New Roman" w:cs="Times New Roman"/>
          <w:sz w:val="24"/>
          <w:szCs w:val="24"/>
        </w:rPr>
        <w:t>;</w:t>
      </w:r>
    </w:p>
    <w:p w:rsidR="00AD6168" w:rsidRDefault="00AD6168" w:rsidP="00AD616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минимизация человеческого фактора при списании и занесении показаний общедомовых и индивидуальных приборов учёта электрической энергии</w:t>
      </w:r>
      <w:r w:rsidRPr="00AD6168">
        <w:rPr>
          <w:rFonts w:ascii="Times New Roman" w:hAnsi="Times New Roman" w:cs="Times New Roman"/>
          <w:sz w:val="24"/>
          <w:szCs w:val="24"/>
        </w:rPr>
        <w:t>;</w:t>
      </w:r>
    </w:p>
    <w:p w:rsidR="00AD6168" w:rsidRDefault="00AD6168" w:rsidP="00AD616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прозрачность формирования данных по объемам потребленной эле</w:t>
      </w:r>
      <w:r w:rsidR="004A4775">
        <w:rPr>
          <w:rFonts w:ascii="Times New Roman" w:hAnsi="Times New Roman" w:cs="Times New Roman"/>
          <w:sz w:val="24"/>
          <w:szCs w:val="24"/>
        </w:rPr>
        <w:t>к</w:t>
      </w:r>
      <w:r>
        <w:rPr>
          <w:rFonts w:ascii="Times New Roman" w:hAnsi="Times New Roman" w:cs="Times New Roman"/>
          <w:sz w:val="24"/>
          <w:szCs w:val="24"/>
        </w:rPr>
        <w:t>трической энергии</w:t>
      </w:r>
      <w:r w:rsidRPr="00AD6168">
        <w:rPr>
          <w:rFonts w:ascii="Times New Roman" w:hAnsi="Times New Roman" w:cs="Times New Roman"/>
          <w:sz w:val="24"/>
          <w:szCs w:val="24"/>
        </w:rPr>
        <w:t>;</w:t>
      </w:r>
    </w:p>
    <w:p w:rsidR="004A4775" w:rsidRPr="004A4775" w:rsidRDefault="004A4775" w:rsidP="00AD6168">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мониторинг качества поставляемой электроэнергии на входе в дом и по индивидуальным приборам учёта</w:t>
      </w:r>
      <w:r w:rsidRPr="004A4775">
        <w:rPr>
          <w:rFonts w:ascii="Times New Roman" w:hAnsi="Times New Roman" w:cs="Times New Roman"/>
          <w:sz w:val="24"/>
          <w:szCs w:val="24"/>
        </w:rPr>
        <w:t>;</w:t>
      </w:r>
    </w:p>
    <w:p w:rsidR="004976D5" w:rsidRPr="008A64CA" w:rsidRDefault="008A64CA" w:rsidP="008A64CA">
      <w:pPr>
        <w:spacing w:line="360" w:lineRule="auto"/>
        <w:jc w:val="both"/>
        <w:rPr>
          <w:rFonts w:ascii="Times New Roman" w:hAnsi="Times New Roman" w:cs="Times New Roman"/>
          <w:sz w:val="24"/>
          <w:szCs w:val="24"/>
        </w:rPr>
      </w:pPr>
      <w:r w:rsidRPr="008A64CA">
        <w:rPr>
          <w:rFonts w:ascii="Times New Roman" w:hAnsi="Times New Roman" w:cs="Times New Roman"/>
          <w:sz w:val="24"/>
          <w:szCs w:val="24"/>
        </w:rPr>
        <w:t xml:space="preserve">        </w:t>
      </w:r>
      <w:r w:rsidR="00F5621D" w:rsidRPr="008A64CA">
        <w:rPr>
          <w:rFonts w:ascii="Times New Roman" w:hAnsi="Times New Roman" w:cs="Times New Roman"/>
          <w:sz w:val="24"/>
          <w:szCs w:val="24"/>
        </w:rPr>
        <w:t xml:space="preserve">Для этого работниками компании была </w:t>
      </w:r>
      <w:r w:rsidR="001076C6" w:rsidRPr="008A64CA">
        <w:rPr>
          <w:rFonts w:ascii="Times New Roman" w:hAnsi="Times New Roman" w:cs="Times New Roman"/>
          <w:sz w:val="24"/>
          <w:szCs w:val="24"/>
        </w:rPr>
        <w:t>проведена</w:t>
      </w:r>
      <w:r w:rsidR="004976D5" w:rsidRPr="008A64CA">
        <w:rPr>
          <w:rFonts w:ascii="Times New Roman" w:hAnsi="Times New Roman" w:cs="Times New Roman"/>
          <w:sz w:val="24"/>
          <w:szCs w:val="24"/>
        </w:rPr>
        <w:t xml:space="preserve"> масштабная работа, которая включала в себя</w:t>
      </w:r>
      <w:r w:rsidR="00A3189D" w:rsidRPr="008A64CA">
        <w:rPr>
          <w:rFonts w:ascii="Times New Roman" w:hAnsi="Times New Roman" w:cs="Times New Roman"/>
          <w:sz w:val="24"/>
          <w:szCs w:val="24"/>
        </w:rPr>
        <w:t>:</w:t>
      </w:r>
    </w:p>
    <w:p w:rsidR="004976D5" w:rsidRPr="004976D5" w:rsidRDefault="004976D5" w:rsidP="004A477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формирование перечня многоквартирных домов</w:t>
      </w:r>
      <w:r w:rsidRPr="004976D5">
        <w:rPr>
          <w:rFonts w:ascii="Times New Roman" w:hAnsi="Times New Roman" w:cs="Times New Roman"/>
          <w:sz w:val="24"/>
          <w:szCs w:val="24"/>
        </w:rPr>
        <w:t>;</w:t>
      </w:r>
    </w:p>
    <w:p w:rsidR="004976D5" w:rsidRDefault="004976D5" w:rsidP="004A477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энергетическое обследование</w:t>
      </w:r>
      <w:r w:rsidRPr="004976D5">
        <w:rPr>
          <w:rFonts w:ascii="Times New Roman" w:hAnsi="Times New Roman" w:cs="Times New Roman"/>
          <w:sz w:val="24"/>
          <w:szCs w:val="24"/>
        </w:rPr>
        <w:t>;</w:t>
      </w:r>
    </w:p>
    <w:p w:rsidR="004976D5" w:rsidRPr="004976D5" w:rsidRDefault="004976D5" w:rsidP="004A477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33EA">
        <w:rPr>
          <w:rFonts w:ascii="Times New Roman" w:hAnsi="Times New Roman" w:cs="Times New Roman"/>
          <w:sz w:val="24"/>
          <w:szCs w:val="24"/>
        </w:rPr>
        <w:t xml:space="preserve">подготовка </w:t>
      </w:r>
      <w:r w:rsidR="00D73DF6">
        <w:rPr>
          <w:rFonts w:ascii="Times New Roman" w:hAnsi="Times New Roman" w:cs="Times New Roman"/>
          <w:sz w:val="24"/>
          <w:szCs w:val="24"/>
        </w:rPr>
        <w:t>технического задания</w:t>
      </w:r>
      <w:r>
        <w:rPr>
          <w:rFonts w:ascii="Times New Roman" w:hAnsi="Times New Roman" w:cs="Times New Roman"/>
          <w:sz w:val="24"/>
          <w:szCs w:val="24"/>
        </w:rPr>
        <w:t xml:space="preserve"> на разработку проектно-сметной документации</w:t>
      </w:r>
      <w:r w:rsidRPr="004976D5">
        <w:rPr>
          <w:rFonts w:ascii="Times New Roman" w:hAnsi="Times New Roman" w:cs="Times New Roman"/>
          <w:sz w:val="24"/>
          <w:szCs w:val="24"/>
        </w:rPr>
        <w:t>;</w:t>
      </w:r>
    </w:p>
    <w:p w:rsidR="00F5621D" w:rsidRPr="004976D5" w:rsidRDefault="004976D5" w:rsidP="004A4775">
      <w:pPr>
        <w:pStyle w:val="a3"/>
        <w:spacing w:line="360" w:lineRule="auto"/>
        <w:jc w:val="both"/>
        <w:rPr>
          <w:rFonts w:ascii="Times New Roman" w:hAnsi="Times New Roman" w:cs="Times New Roman"/>
          <w:sz w:val="24"/>
          <w:szCs w:val="24"/>
        </w:rPr>
      </w:pPr>
      <w:r w:rsidRPr="004976D5">
        <w:rPr>
          <w:rFonts w:ascii="Times New Roman" w:hAnsi="Times New Roman" w:cs="Times New Roman"/>
          <w:sz w:val="24"/>
          <w:szCs w:val="24"/>
        </w:rPr>
        <w:t>- разработка проекта;</w:t>
      </w:r>
    </w:p>
    <w:p w:rsidR="004976D5" w:rsidRDefault="004976D5" w:rsidP="004A4775">
      <w:pPr>
        <w:pStyle w:val="a3"/>
        <w:spacing w:line="360" w:lineRule="auto"/>
        <w:jc w:val="both"/>
        <w:rPr>
          <w:rFonts w:ascii="Times New Roman" w:hAnsi="Times New Roman" w:cs="Times New Roman"/>
          <w:sz w:val="24"/>
          <w:szCs w:val="24"/>
        </w:rPr>
      </w:pPr>
      <w:r w:rsidRPr="004976D5">
        <w:rPr>
          <w:rFonts w:ascii="Times New Roman" w:hAnsi="Times New Roman" w:cs="Times New Roman"/>
          <w:sz w:val="24"/>
          <w:szCs w:val="24"/>
        </w:rPr>
        <w:t xml:space="preserve">- </w:t>
      </w:r>
      <w:r>
        <w:rPr>
          <w:rFonts w:ascii="Times New Roman" w:hAnsi="Times New Roman" w:cs="Times New Roman"/>
          <w:sz w:val="24"/>
          <w:szCs w:val="24"/>
        </w:rPr>
        <w:t>проведение закупочных процедур (приборы учёта и оборудование, строительно-монтажные работы, пуско-наладочные работы</w:t>
      </w:r>
      <w:r w:rsidRPr="004976D5">
        <w:rPr>
          <w:rFonts w:ascii="Times New Roman" w:hAnsi="Times New Roman" w:cs="Times New Roman"/>
          <w:sz w:val="24"/>
          <w:szCs w:val="24"/>
        </w:rPr>
        <w:t>)</w:t>
      </w:r>
      <w:r w:rsidR="00F10E1B">
        <w:rPr>
          <w:rFonts w:ascii="Times New Roman" w:hAnsi="Times New Roman" w:cs="Times New Roman"/>
          <w:sz w:val="24"/>
          <w:szCs w:val="24"/>
        </w:rPr>
        <w:t>;</w:t>
      </w:r>
    </w:p>
    <w:p w:rsidR="004976D5" w:rsidRPr="004976D5" w:rsidRDefault="004976D5" w:rsidP="004A477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выполнение работ</w:t>
      </w:r>
      <w:r w:rsidRPr="004976D5">
        <w:rPr>
          <w:rFonts w:ascii="Times New Roman" w:hAnsi="Times New Roman" w:cs="Times New Roman"/>
          <w:sz w:val="24"/>
          <w:szCs w:val="24"/>
        </w:rPr>
        <w:t>;</w:t>
      </w:r>
    </w:p>
    <w:p w:rsidR="004976D5" w:rsidRDefault="004976D5" w:rsidP="004A4775">
      <w:pPr>
        <w:pStyle w:val="a3"/>
        <w:spacing w:line="360" w:lineRule="auto"/>
        <w:jc w:val="both"/>
        <w:rPr>
          <w:rFonts w:ascii="Times New Roman" w:hAnsi="Times New Roman" w:cs="Times New Roman"/>
          <w:sz w:val="24"/>
          <w:szCs w:val="24"/>
        </w:rPr>
      </w:pPr>
      <w:r w:rsidRPr="004976D5">
        <w:rPr>
          <w:rFonts w:ascii="Times New Roman" w:hAnsi="Times New Roman" w:cs="Times New Roman"/>
          <w:sz w:val="24"/>
          <w:szCs w:val="24"/>
        </w:rPr>
        <w:t>-</w:t>
      </w:r>
      <w:r>
        <w:rPr>
          <w:rFonts w:ascii="Times New Roman" w:hAnsi="Times New Roman" w:cs="Times New Roman"/>
          <w:sz w:val="24"/>
          <w:szCs w:val="24"/>
        </w:rPr>
        <w:t xml:space="preserve"> организация каналов связи</w:t>
      </w:r>
      <w:r w:rsidRPr="004976D5">
        <w:rPr>
          <w:rFonts w:ascii="Times New Roman" w:hAnsi="Times New Roman" w:cs="Times New Roman"/>
          <w:sz w:val="24"/>
          <w:szCs w:val="24"/>
        </w:rPr>
        <w:t>;</w:t>
      </w:r>
    </w:p>
    <w:p w:rsidR="004976D5" w:rsidRPr="004976D5" w:rsidRDefault="004976D5" w:rsidP="004A477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сдача системы в эксплуатацию</w:t>
      </w:r>
      <w:r w:rsidRPr="004976D5">
        <w:rPr>
          <w:rFonts w:ascii="Times New Roman" w:hAnsi="Times New Roman" w:cs="Times New Roman"/>
          <w:sz w:val="24"/>
          <w:szCs w:val="24"/>
        </w:rPr>
        <w:t>;</w:t>
      </w:r>
    </w:p>
    <w:p w:rsidR="004976D5" w:rsidRPr="004627C9" w:rsidRDefault="004976D5" w:rsidP="004A477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настройка программного обеспечения</w:t>
      </w:r>
      <w:r w:rsidR="00D73DF6">
        <w:rPr>
          <w:rFonts w:ascii="Times New Roman" w:hAnsi="Times New Roman" w:cs="Times New Roman"/>
          <w:sz w:val="24"/>
          <w:szCs w:val="24"/>
        </w:rPr>
        <w:t>.</w:t>
      </w:r>
    </w:p>
    <w:p w:rsidR="0033028D" w:rsidRPr="008A64CA" w:rsidRDefault="008A64CA" w:rsidP="008A64CA">
      <w:pPr>
        <w:spacing w:line="360" w:lineRule="auto"/>
        <w:jc w:val="both"/>
        <w:rPr>
          <w:rFonts w:ascii="Times New Roman" w:hAnsi="Times New Roman" w:cs="Times New Roman"/>
          <w:sz w:val="24"/>
          <w:szCs w:val="24"/>
        </w:rPr>
      </w:pPr>
      <w:r w:rsidRPr="008A64CA">
        <w:rPr>
          <w:rFonts w:ascii="Times New Roman" w:hAnsi="Times New Roman" w:cs="Times New Roman"/>
          <w:sz w:val="24"/>
          <w:szCs w:val="24"/>
        </w:rPr>
        <w:t xml:space="preserve">      </w:t>
      </w:r>
      <w:r w:rsidR="0033028D" w:rsidRPr="008A64CA">
        <w:rPr>
          <w:rFonts w:ascii="Times New Roman" w:hAnsi="Times New Roman" w:cs="Times New Roman"/>
          <w:sz w:val="24"/>
          <w:szCs w:val="24"/>
        </w:rPr>
        <w:t>В своей работе мы используем:</w:t>
      </w:r>
    </w:p>
    <w:p w:rsidR="004976D5" w:rsidRDefault="0033028D" w:rsidP="004A4775">
      <w:pPr>
        <w:pStyle w:val="a3"/>
        <w:spacing w:line="360" w:lineRule="auto"/>
        <w:jc w:val="both"/>
        <w:rPr>
          <w:rFonts w:ascii="Times New Roman" w:hAnsi="Times New Roman" w:cs="Times New Roman"/>
          <w:sz w:val="24"/>
          <w:szCs w:val="24"/>
        </w:rPr>
      </w:pPr>
      <w:r w:rsidRPr="0033028D">
        <w:rPr>
          <w:rFonts w:ascii="Times New Roman" w:hAnsi="Times New Roman" w:cs="Times New Roman"/>
          <w:sz w:val="24"/>
          <w:szCs w:val="24"/>
        </w:rPr>
        <w:t>-</w:t>
      </w:r>
      <w:r>
        <w:rPr>
          <w:rFonts w:ascii="Times New Roman" w:hAnsi="Times New Roman" w:cs="Times New Roman"/>
          <w:sz w:val="24"/>
          <w:szCs w:val="24"/>
        </w:rPr>
        <w:t xml:space="preserve"> и</w:t>
      </w:r>
      <w:r w:rsidR="004627C9">
        <w:rPr>
          <w:rFonts w:ascii="Times New Roman" w:hAnsi="Times New Roman" w:cs="Times New Roman"/>
          <w:sz w:val="24"/>
          <w:szCs w:val="24"/>
        </w:rPr>
        <w:t xml:space="preserve">ндивидуальные приборы учёта электроэнергии МЕРКУРИЙ 206 </w:t>
      </w:r>
      <w:r w:rsidR="004627C9">
        <w:rPr>
          <w:rFonts w:ascii="Times New Roman" w:hAnsi="Times New Roman" w:cs="Times New Roman"/>
          <w:sz w:val="24"/>
          <w:szCs w:val="24"/>
          <w:lang w:val="en-US"/>
        </w:rPr>
        <w:t>PRNO</w:t>
      </w:r>
      <w:r w:rsidR="004627C9">
        <w:rPr>
          <w:rFonts w:ascii="Times New Roman" w:hAnsi="Times New Roman" w:cs="Times New Roman"/>
          <w:sz w:val="24"/>
          <w:szCs w:val="24"/>
        </w:rPr>
        <w:t>, МИРТЕК 1-РУ-</w:t>
      </w:r>
      <w:r w:rsidR="004627C9">
        <w:rPr>
          <w:rFonts w:ascii="Times New Roman" w:hAnsi="Times New Roman" w:cs="Times New Roman"/>
          <w:sz w:val="24"/>
          <w:szCs w:val="24"/>
          <w:lang w:val="en-US"/>
        </w:rPr>
        <w:t>RF</w:t>
      </w:r>
      <w:r w:rsidR="004627C9" w:rsidRPr="004627C9">
        <w:rPr>
          <w:rFonts w:ascii="Times New Roman" w:hAnsi="Times New Roman" w:cs="Times New Roman"/>
          <w:sz w:val="24"/>
          <w:szCs w:val="24"/>
        </w:rPr>
        <w:t>433</w:t>
      </w:r>
      <w:r w:rsidRPr="0033028D">
        <w:rPr>
          <w:rFonts w:ascii="Times New Roman" w:hAnsi="Times New Roman" w:cs="Times New Roman"/>
          <w:sz w:val="24"/>
          <w:szCs w:val="24"/>
        </w:rPr>
        <w:t>;</w:t>
      </w:r>
    </w:p>
    <w:p w:rsidR="0033028D" w:rsidRPr="0033028D" w:rsidRDefault="0033028D" w:rsidP="004A4775">
      <w:pPr>
        <w:pStyle w:val="a3"/>
        <w:spacing w:line="360" w:lineRule="auto"/>
        <w:jc w:val="both"/>
        <w:rPr>
          <w:rFonts w:ascii="Times New Roman" w:hAnsi="Times New Roman" w:cs="Times New Roman"/>
          <w:sz w:val="24"/>
          <w:szCs w:val="24"/>
        </w:rPr>
      </w:pPr>
      <w:r w:rsidRPr="0033028D">
        <w:rPr>
          <w:rFonts w:ascii="Times New Roman" w:hAnsi="Times New Roman" w:cs="Times New Roman"/>
          <w:sz w:val="24"/>
          <w:szCs w:val="24"/>
        </w:rPr>
        <w:t xml:space="preserve">- </w:t>
      </w:r>
      <w:r>
        <w:rPr>
          <w:rFonts w:ascii="Times New Roman" w:hAnsi="Times New Roman" w:cs="Times New Roman"/>
          <w:sz w:val="24"/>
          <w:szCs w:val="24"/>
        </w:rPr>
        <w:t xml:space="preserve">общедомовые приборы учёта электроэнергии </w:t>
      </w:r>
      <w:r w:rsidRPr="0033028D">
        <w:rPr>
          <w:rFonts w:ascii="Times New Roman" w:hAnsi="Times New Roman" w:cs="Times New Roman"/>
          <w:sz w:val="24"/>
          <w:szCs w:val="24"/>
        </w:rPr>
        <w:t>МЕРКУРИЙ</w:t>
      </w:r>
      <w:r>
        <w:rPr>
          <w:rFonts w:ascii="Times New Roman" w:hAnsi="Times New Roman" w:cs="Times New Roman"/>
          <w:sz w:val="24"/>
          <w:szCs w:val="24"/>
        </w:rPr>
        <w:t xml:space="preserve"> 230 </w:t>
      </w:r>
      <w:r>
        <w:rPr>
          <w:rFonts w:ascii="Times New Roman" w:hAnsi="Times New Roman" w:cs="Times New Roman"/>
          <w:sz w:val="24"/>
          <w:szCs w:val="24"/>
          <w:lang w:val="en-US"/>
        </w:rPr>
        <w:t>PQRSIDN</w:t>
      </w:r>
      <w:r>
        <w:rPr>
          <w:rFonts w:ascii="Times New Roman" w:hAnsi="Times New Roman" w:cs="Times New Roman"/>
          <w:sz w:val="24"/>
          <w:szCs w:val="24"/>
        </w:rPr>
        <w:t>, ПСЧ –ЗАРТ</w:t>
      </w:r>
      <w:r w:rsidRPr="0033028D">
        <w:rPr>
          <w:rFonts w:ascii="Times New Roman" w:hAnsi="Times New Roman" w:cs="Times New Roman"/>
          <w:sz w:val="24"/>
          <w:szCs w:val="24"/>
        </w:rPr>
        <w:t>;</w:t>
      </w:r>
    </w:p>
    <w:p w:rsidR="0033028D" w:rsidRPr="008A64CA" w:rsidRDefault="0033028D" w:rsidP="004A4775">
      <w:pPr>
        <w:pStyle w:val="a3"/>
        <w:spacing w:line="360" w:lineRule="auto"/>
        <w:jc w:val="both"/>
        <w:rPr>
          <w:rFonts w:ascii="Times New Roman" w:hAnsi="Times New Roman" w:cs="Times New Roman"/>
          <w:sz w:val="24"/>
          <w:szCs w:val="24"/>
        </w:rPr>
      </w:pPr>
      <w:r w:rsidRPr="008A64CA">
        <w:rPr>
          <w:rFonts w:ascii="Times New Roman" w:hAnsi="Times New Roman" w:cs="Times New Roman"/>
          <w:sz w:val="24"/>
          <w:szCs w:val="24"/>
        </w:rPr>
        <w:t xml:space="preserve">- </w:t>
      </w:r>
      <w:r>
        <w:rPr>
          <w:rFonts w:ascii="Times New Roman" w:hAnsi="Times New Roman" w:cs="Times New Roman"/>
          <w:sz w:val="24"/>
          <w:szCs w:val="24"/>
        </w:rPr>
        <w:t>оборудования для приёма</w:t>
      </w:r>
      <w:r w:rsidRPr="008A64CA">
        <w:rPr>
          <w:rFonts w:ascii="Times New Roman" w:hAnsi="Times New Roman" w:cs="Times New Roman"/>
          <w:sz w:val="24"/>
          <w:szCs w:val="24"/>
        </w:rPr>
        <w:t>/</w:t>
      </w:r>
      <w:r>
        <w:rPr>
          <w:rFonts w:ascii="Times New Roman" w:hAnsi="Times New Roman" w:cs="Times New Roman"/>
          <w:sz w:val="24"/>
          <w:szCs w:val="24"/>
        </w:rPr>
        <w:t>передачи информации</w:t>
      </w:r>
      <w:r w:rsidR="008A64CA">
        <w:rPr>
          <w:rFonts w:ascii="Times New Roman" w:hAnsi="Times New Roman" w:cs="Times New Roman"/>
          <w:sz w:val="24"/>
          <w:szCs w:val="24"/>
        </w:rPr>
        <w:t xml:space="preserve"> </w:t>
      </w:r>
      <w:proofErr w:type="spellStart"/>
      <w:r w:rsidR="008A64CA">
        <w:rPr>
          <w:rFonts w:ascii="Times New Roman" w:hAnsi="Times New Roman" w:cs="Times New Roman"/>
          <w:sz w:val="24"/>
          <w:szCs w:val="24"/>
          <w:lang w:val="en-US"/>
        </w:rPr>
        <w:t>Devlink</w:t>
      </w:r>
      <w:proofErr w:type="spellEnd"/>
      <w:r w:rsidR="008A64CA" w:rsidRPr="008A64CA">
        <w:rPr>
          <w:rFonts w:ascii="Times New Roman" w:hAnsi="Times New Roman" w:cs="Times New Roman"/>
          <w:sz w:val="24"/>
          <w:szCs w:val="24"/>
        </w:rPr>
        <w:t>-</w:t>
      </w:r>
      <w:r w:rsidR="008A64CA">
        <w:rPr>
          <w:rFonts w:ascii="Times New Roman" w:hAnsi="Times New Roman" w:cs="Times New Roman"/>
          <w:sz w:val="24"/>
          <w:szCs w:val="24"/>
          <w:lang w:val="en-US"/>
        </w:rPr>
        <w:t>C</w:t>
      </w:r>
      <w:r w:rsidR="008A64CA" w:rsidRPr="008A64CA">
        <w:rPr>
          <w:rFonts w:ascii="Times New Roman" w:hAnsi="Times New Roman" w:cs="Times New Roman"/>
          <w:sz w:val="24"/>
          <w:szCs w:val="24"/>
        </w:rPr>
        <w:t>1000</w:t>
      </w:r>
      <w:r w:rsidR="008A64CA">
        <w:rPr>
          <w:rFonts w:ascii="Times New Roman" w:hAnsi="Times New Roman" w:cs="Times New Roman"/>
          <w:sz w:val="24"/>
          <w:szCs w:val="24"/>
        </w:rPr>
        <w:t>, Мирт 811, Мирт 145</w:t>
      </w:r>
      <w:r w:rsidR="008A64CA" w:rsidRPr="008A64CA">
        <w:rPr>
          <w:rFonts w:ascii="Times New Roman" w:hAnsi="Times New Roman" w:cs="Times New Roman"/>
          <w:sz w:val="24"/>
          <w:szCs w:val="24"/>
        </w:rPr>
        <w:t>;</w:t>
      </w:r>
    </w:p>
    <w:p w:rsidR="008A64CA" w:rsidRDefault="006D1DFD" w:rsidP="006D1D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3634">
        <w:rPr>
          <w:rFonts w:ascii="Times New Roman" w:hAnsi="Times New Roman" w:cs="Times New Roman"/>
          <w:sz w:val="24"/>
          <w:szCs w:val="24"/>
        </w:rPr>
        <w:t>Данные приборы</w:t>
      </w:r>
      <w:r w:rsidR="008A64CA" w:rsidRPr="006D1DFD">
        <w:rPr>
          <w:rFonts w:ascii="Times New Roman" w:hAnsi="Times New Roman" w:cs="Times New Roman"/>
          <w:sz w:val="24"/>
          <w:szCs w:val="24"/>
        </w:rPr>
        <w:t xml:space="preserve"> позволяют </w:t>
      </w:r>
      <w:r w:rsidRPr="006D1DFD">
        <w:rPr>
          <w:rFonts w:ascii="Times New Roman" w:hAnsi="Times New Roman" w:cs="Times New Roman"/>
          <w:sz w:val="24"/>
          <w:szCs w:val="24"/>
        </w:rPr>
        <w:t xml:space="preserve">определить точное количество потреблённой энергии, </w:t>
      </w:r>
      <w:r w:rsidR="00BE33EA">
        <w:rPr>
          <w:rFonts w:ascii="Times New Roman" w:hAnsi="Times New Roman" w:cs="Times New Roman"/>
          <w:sz w:val="24"/>
          <w:szCs w:val="24"/>
        </w:rPr>
        <w:t>измеряют основные</w:t>
      </w:r>
      <w:r w:rsidRPr="006D1DFD">
        <w:rPr>
          <w:rFonts w:ascii="Times New Roman" w:hAnsi="Times New Roman" w:cs="Times New Roman"/>
          <w:sz w:val="24"/>
          <w:szCs w:val="24"/>
        </w:rPr>
        <w:t xml:space="preserve"> параметры сети, важные для организации многотарифного учёта. Осно</w:t>
      </w:r>
      <w:r w:rsidR="00A63634">
        <w:rPr>
          <w:rFonts w:ascii="Times New Roman" w:hAnsi="Times New Roman" w:cs="Times New Roman"/>
          <w:sz w:val="24"/>
          <w:szCs w:val="24"/>
        </w:rPr>
        <w:t>вной отличительной чертой</w:t>
      </w:r>
      <w:r w:rsidRPr="006D1DFD">
        <w:rPr>
          <w:rFonts w:ascii="Times New Roman" w:hAnsi="Times New Roman" w:cs="Times New Roman"/>
          <w:sz w:val="24"/>
          <w:szCs w:val="24"/>
        </w:rPr>
        <w:t xml:space="preserve"> приборов является наличие импульсного выхода и встроенного модема.</w:t>
      </w:r>
    </w:p>
    <w:p w:rsidR="00DA6A01" w:rsidRDefault="003A4FAD" w:rsidP="006D1D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Внедрение системы АСКУПЭ производится нами при проведении работ по капитальному ремонту систем электроснабжения МКД, при новом строительстве многоквартирных домов, при обращении жителей по вопросу комплексного энергетического обследования МКД. Комплексная работа производится благодаря грамотному взаимодействию </w:t>
      </w:r>
      <w:proofErr w:type="gramStart"/>
      <w:r w:rsidR="00DA6A01">
        <w:rPr>
          <w:rFonts w:ascii="Times New Roman" w:hAnsi="Times New Roman" w:cs="Times New Roman"/>
          <w:sz w:val="24"/>
          <w:szCs w:val="24"/>
        </w:rPr>
        <w:t>с</w:t>
      </w:r>
      <w:proofErr w:type="gramEnd"/>
      <w:r w:rsidR="00DA6A01">
        <w:rPr>
          <w:rFonts w:ascii="Times New Roman" w:hAnsi="Times New Roman" w:cs="Times New Roman"/>
          <w:sz w:val="24"/>
          <w:szCs w:val="24"/>
        </w:rPr>
        <w:t xml:space="preserve"> НО «Республиканский фонд Капитального строительства», а также взаимодействию с основными застройщиками г. Саранск</w:t>
      </w:r>
      <w:r w:rsidR="00DA6A01" w:rsidRPr="00DA6A01">
        <w:rPr>
          <w:rFonts w:ascii="Times New Roman" w:hAnsi="Times New Roman" w:cs="Times New Roman"/>
          <w:sz w:val="24"/>
          <w:szCs w:val="24"/>
        </w:rPr>
        <w:t xml:space="preserve">: </w:t>
      </w:r>
      <w:r w:rsidR="00DA6A01">
        <w:rPr>
          <w:rFonts w:ascii="Times New Roman" w:hAnsi="Times New Roman" w:cs="Times New Roman"/>
          <w:sz w:val="24"/>
          <w:szCs w:val="24"/>
        </w:rPr>
        <w:t>АО «Мордовская ипотечная корпорация»</w:t>
      </w:r>
      <w:r w:rsidR="00D73DF6">
        <w:rPr>
          <w:rFonts w:ascii="Times New Roman" w:hAnsi="Times New Roman" w:cs="Times New Roman"/>
          <w:sz w:val="24"/>
          <w:szCs w:val="24"/>
        </w:rPr>
        <w:t>,</w:t>
      </w:r>
      <w:r w:rsidR="00DA6A01" w:rsidRPr="00DA6A01">
        <w:rPr>
          <w:rFonts w:ascii="Times New Roman" w:hAnsi="Times New Roman" w:cs="Times New Roman"/>
          <w:sz w:val="24"/>
          <w:szCs w:val="24"/>
        </w:rPr>
        <w:t xml:space="preserve"> </w:t>
      </w:r>
      <w:r w:rsidR="00DA6A01">
        <w:rPr>
          <w:rFonts w:ascii="Times New Roman" w:hAnsi="Times New Roman" w:cs="Times New Roman"/>
          <w:sz w:val="24"/>
          <w:szCs w:val="24"/>
        </w:rPr>
        <w:t>ООО «Домострой».</w:t>
      </w:r>
    </w:p>
    <w:p w:rsidR="006E6EAA" w:rsidRDefault="00DA6A01" w:rsidP="006E6E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2015 </w:t>
      </w:r>
      <w:r w:rsidR="00D73DF6">
        <w:rPr>
          <w:rFonts w:ascii="Times New Roman" w:hAnsi="Times New Roman" w:cs="Times New Roman"/>
          <w:sz w:val="24"/>
          <w:szCs w:val="24"/>
        </w:rPr>
        <w:t>году ООО «Ватт-</w:t>
      </w:r>
      <w:proofErr w:type="spellStart"/>
      <w:r w:rsidR="00D73DF6">
        <w:rPr>
          <w:rFonts w:ascii="Times New Roman" w:hAnsi="Times New Roman" w:cs="Times New Roman"/>
          <w:sz w:val="24"/>
          <w:szCs w:val="24"/>
        </w:rPr>
        <w:t>Электросбыт</w:t>
      </w:r>
      <w:proofErr w:type="spellEnd"/>
      <w:r w:rsidR="00D73DF6">
        <w:rPr>
          <w:rFonts w:ascii="Times New Roman" w:hAnsi="Times New Roman" w:cs="Times New Roman"/>
          <w:sz w:val="24"/>
          <w:szCs w:val="24"/>
        </w:rPr>
        <w:t xml:space="preserve">» проект внедрения АСКУПЭ был </w:t>
      </w:r>
      <w:proofErr w:type="gramStart"/>
      <w:r w:rsidR="00D73DF6">
        <w:rPr>
          <w:rFonts w:ascii="Times New Roman" w:hAnsi="Times New Roman" w:cs="Times New Roman"/>
          <w:sz w:val="24"/>
          <w:szCs w:val="24"/>
        </w:rPr>
        <w:t xml:space="preserve">реализован </w:t>
      </w:r>
      <w:r>
        <w:rPr>
          <w:rFonts w:ascii="Times New Roman" w:hAnsi="Times New Roman" w:cs="Times New Roman"/>
          <w:sz w:val="24"/>
          <w:szCs w:val="24"/>
        </w:rPr>
        <w:t xml:space="preserve"> </w:t>
      </w:r>
      <w:r w:rsidR="00D73DF6">
        <w:rPr>
          <w:rFonts w:ascii="Times New Roman" w:hAnsi="Times New Roman" w:cs="Times New Roman"/>
          <w:sz w:val="24"/>
          <w:szCs w:val="24"/>
        </w:rPr>
        <w:t>в</w:t>
      </w:r>
      <w:proofErr w:type="gramEnd"/>
      <w:r w:rsidR="00D73DF6">
        <w:rPr>
          <w:rFonts w:ascii="Times New Roman" w:hAnsi="Times New Roman" w:cs="Times New Roman"/>
          <w:sz w:val="24"/>
          <w:szCs w:val="24"/>
        </w:rPr>
        <w:t xml:space="preserve"> 48 многоквартирных домах</w:t>
      </w:r>
      <w:r>
        <w:rPr>
          <w:rFonts w:ascii="Times New Roman" w:hAnsi="Times New Roman" w:cs="Times New Roman"/>
          <w:sz w:val="24"/>
          <w:szCs w:val="24"/>
        </w:rPr>
        <w:t>, установлено 3632 прибор</w:t>
      </w:r>
      <w:r w:rsidR="006E6EAA">
        <w:rPr>
          <w:rFonts w:ascii="Times New Roman" w:hAnsi="Times New Roman" w:cs="Times New Roman"/>
          <w:sz w:val="24"/>
          <w:szCs w:val="24"/>
        </w:rPr>
        <w:t>ов</w:t>
      </w:r>
      <w:r>
        <w:rPr>
          <w:rFonts w:ascii="Times New Roman" w:hAnsi="Times New Roman" w:cs="Times New Roman"/>
          <w:sz w:val="24"/>
          <w:szCs w:val="24"/>
        </w:rPr>
        <w:t xml:space="preserve"> учёта электроэнергии, общей стоимостью 18,6 млн. руб.</w:t>
      </w:r>
      <w:r w:rsidR="006E6EAA">
        <w:rPr>
          <w:rFonts w:ascii="Times New Roman" w:hAnsi="Times New Roman" w:cs="Times New Roman"/>
          <w:sz w:val="24"/>
          <w:szCs w:val="24"/>
        </w:rPr>
        <w:t xml:space="preserve"> </w:t>
      </w:r>
      <w:r w:rsidR="006E6EAA" w:rsidRPr="006E6EAA">
        <w:rPr>
          <w:rFonts w:ascii="Times New Roman" w:hAnsi="Times New Roman" w:cs="Times New Roman"/>
          <w:sz w:val="24"/>
          <w:szCs w:val="24"/>
        </w:rPr>
        <w:t>В 201</w:t>
      </w:r>
      <w:r w:rsidR="006E6EAA">
        <w:rPr>
          <w:rFonts w:ascii="Times New Roman" w:hAnsi="Times New Roman" w:cs="Times New Roman"/>
          <w:sz w:val="24"/>
          <w:szCs w:val="24"/>
        </w:rPr>
        <w:t>6</w:t>
      </w:r>
      <w:r w:rsidR="006E6EAA" w:rsidRPr="006E6EAA">
        <w:rPr>
          <w:rFonts w:ascii="Times New Roman" w:hAnsi="Times New Roman" w:cs="Times New Roman"/>
          <w:sz w:val="24"/>
          <w:szCs w:val="24"/>
        </w:rPr>
        <w:t xml:space="preserve"> году </w:t>
      </w:r>
      <w:r w:rsidR="00D73DF6">
        <w:rPr>
          <w:rFonts w:ascii="Times New Roman" w:hAnsi="Times New Roman" w:cs="Times New Roman"/>
          <w:sz w:val="24"/>
          <w:szCs w:val="24"/>
        </w:rPr>
        <w:t>система учета была</w:t>
      </w:r>
      <w:r w:rsidR="006E6EAA" w:rsidRPr="006E6EAA">
        <w:rPr>
          <w:rFonts w:ascii="Times New Roman" w:hAnsi="Times New Roman" w:cs="Times New Roman"/>
          <w:sz w:val="24"/>
          <w:szCs w:val="24"/>
        </w:rPr>
        <w:t xml:space="preserve"> </w:t>
      </w:r>
      <w:r w:rsidR="00D73DF6">
        <w:rPr>
          <w:rFonts w:ascii="Times New Roman" w:hAnsi="Times New Roman" w:cs="Times New Roman"/>
          <w:sz w:val="24"/>
          <w:szCs w:val="24"/>
        </w:rPr>
        <w:t>установлена в</w:t>
      </w:r>
      <w:r w:rsidR="006E6EAA" w:rsidRPr="006E6EAA">
        <w:rPr>
          <w:rFonts w:ascii="Times New Roman" w:hAnsi="Times New Roman" w:cs="Times New Roman"/>
          <w:sz w:val="24"/>
          <w:szCs w:val="24"/>
        </w:rPr>
        <w:t xml:space="preserve"> </w:t>
      </w:r>
      <w:r w:rsidR="006E6EAA">
        <w:rPr>
          <w:rFonts w:ascii="Times New Roman" w:hAnsi="Times New Roman" w:cs="Times New Roman"/>
          <w:sz w:val="24"/>
          <w:szCs w:val="24"/>
        </w:rPr>
        <w:t>6</w:t>
      </w:r>
      <w:r w:rsidR="00D73DF6">
        <w:rPr>
          <w:rFonts w:ascii="Times New Roman" w:hAnsi="Times New Roman" w:cs="Times New Roman"/>
          <w:sz w:val="24"/>
          <w:szCs w:val="24"/>
        </w:rPr>
        <w:t>8 многоквартирных домах</w:t>
      </w:r>
      <w:r w:rsidR="006E6EAA" w:rsidRPr="006E6EAA">
        <w:rPr>
          <w:rFonts w:ascii="Times New Roman" w:hAnsi="Times New Roman" w:cs="Times New Roman"/>
          <w:sz w:val="24"/>
          <w:szCs w:val="24"/>
        </w:rPr>
        <w:t xml:space="preserve">, установлено </w:t>
      </w:r>
      <w:r w:rsidR="006E6EAA">
        <w:rPr>
          <w:rFonts w:ascii="Times New Roman" w:hAnsi="Times New Roman" w:cs="Times New Roman"/>
          <w:sz w:val="24"/>
          <w:szCs w:val="24"/>
        </w:rPr>
        <w:t>6615</w:t>
      </w:r>
      <w:r w:rsidR="006E6EAA" w:rsidRPr="006E6EAA">
        <w:rPr>
          <w:rFonts w:ascii="Times New Roman" w:hAnsi="Times New Roman" w:cs="Times New Roman"/>
          <w:sz w:val="24"/>
          <w:szCs w:val="24"/>
        </w:rPr>
        <w:t xml:space="preserve"> </w:t>
      </w:r>
      <w:r w:rsidR="00D73DF6">
        <w:rPr>
          <w:rFonts w:ascii="Times New Roman" w:hAnsi="Times New Roman" w:cs="Times New Roman"/>
          <w:sz w:val="24"/>
          <w:szCs w:val="24"/>
        </w:rPr>
        <w:t xml:space="preserve">индивидуальных </w:t>
      </w:r>
      <w:r w:rsidR="006E6EAA" w:rsidRPr="006E6EAA">
        <w:rPr>
          <w:rFonts w:ascii="Times New Roman" w:hAnsi="Times New Roman" w:cs="Times New Roman"/>
          <w:sz w:val="24"/>
          <w:szCs w:val="24"/>
        </w:rPr>
        <w:t>прибо</w:t>
      </w:r>
      <w:r w:rsidR="006E6EAA">
        <w:rPr>
          <w:rFonts w:ascii="Times New Roman" w:hAnsi="Times New Roman" w:cs="Times New Roman"/>
          <w:sz w:val="24"/>
          <w:szCs w:val="24"/>
        </w:rPr>
        <w:t>ров</w:t>
      </w:r>
      <w:r w:rsidR="006E6EAA" w:rsidRPr="006E6EAA">
        <w:rPr>
          <w:rFonts w:ascii="Times New Roman" w:hAnsi="Times New Roman" w:cs="Times New Roman"/>
          <w:sz w:val="24"/>
          <w:szCs w:val="24"/>
        </w:rPr>
        <w:t xml:space="preserve"> учёта электроэнергии, общей стоимостью </w:t>
      </w:r>
      <w:r w:rsidR="006E6EAA">
        <w:rPr>
          <w:rFonts w:ascii="Times New Roman" w:hAnsi="Times New Roman" w:cs="Times New Roman"/>
          <w:sz w:val="24"/>
          <w:szCs w:val="24"/>
        </w:rPr>
        <w:t>27,9</w:t>
      </w:r>
      <w:r w:rsidR="006E6EAA" w:rsidRPr="006E6EAA">
        <w:rPr>
          <w:rFonts w:ascii="Times New Roman" w:hAnsi="Times New Roman" w:cs="Times New Roman"/>
          <w:sz w:val="24"/>
          <w:szCs w:val="24"/>
        </w:rPr>
        <w:t xml:space="preserve"> млн. руб.</w:t>
      </w:r>
      <w:r w:rsidR="006E6EAA">
        <w:rPr>
          <w:rFonts w:ascii="Times New Roman" w:hAnsi="Times New Roman" w:cs="Times New Roman"/>
          <w:sz w:val="24"/>
          <w:szCs w:val="24"/>
        </w:rPr>
        <w:t xml:space="preserve"> </w:t>
      </w:r>
      <w:r w:rsidR="006E6EAA" w:rsidRPr="006E6EAA">
        <w:rPr>
          <w:rFonts w:ascii="Times New Roman" w:hAnsi="Times New Roman" w:cs="Times New Roman"/>
          <w:sz w:val="24"/>
          <w:szCs w:val="24"/>
        </w:rPr>
        <w:t>В 201</w:t>
      </w:r>
      <w:r w:rsidR="006E6EAA">
        <w:rPr>
          <w:rFonts w:ascii="Times New Roman" w:hAnsi="Times New Roman" w:cs="Times New Roman"/>
          <w:sz w:val="24"/>
          <w:szCs w:val="24"/>
        </w:rPr>
        <w:t>7</w:t>
      </w:r>
      <w:r w:rsidR="006E6EAA" w:rsidRPr="006E6EAA">
        <w:rPr>
          <w:rFonts w:ascii="Times New Roman" w:hAnsi="Times New Roman" w:cs="Times New Roman"/>
          <w:sz w:val="24"/>
          <w:szCs w:val="24"/>
        </w:rPr>
        <w:t xml:space="preserve"> году </w:t>
      </w:r>
      <w:r w:rsidR="00D73DF6">
        <w:rPr>
          <w:rFonts w:ascii="Times New Roman" w:hAnsi="Times New Roman" w:cs="Times New Roman"/>
          <w:sz w:val="24"/>
          <w:szCs w:val="24"/>
        </w:rPr>
        <w:t>в</w:t>
      </w:r>
      <w:r w:rsidR="006E6EAA" w:rsidRPr="006E6EAA">
        <w:rPr>
          <w:rFonts w:ascii="Times New Roman" w:hAnsi="Times New Roman" w:cs="Times New Roman"/>
          <w:sz w:val="24"/>
          <w:szCs w:val="24"/>
        </w:rPr>
        <w:t xml:space="preserve"> </w:t>
      </w:r>
      <w:r w:rsidR="006E6EAA">
        <w:rPr>
          <w:rFonts w:ascii="Times New Roman" w:hAnsi="Times New Roman" w:cs="Times New Roman"/>
          <w:sz w:val="24"/>
          <w:szCs w:val="24"/>
        </w:rPr>
        <w:t>17</w:t>
      </w:r>
      <w:r w:rsidR="00D73DF6">
        <w:rPr>
          <w:rFonts w:ascii="Times New Roman" w:hAnsi="Times New Roman" w:cs="Times New Roman"/>
          <w:sz w:val="24"/>
          <w:szCs w:val="24"/>
        </w:rPr>
        <w:t xml:space="preserve"> многоквартирных домах</w:t>
      </w:r>
      <w:r w:rsidR="006E6EAA" w:rsidRPr="006E6EAA">
        <w:rPr>
          <w:rFonts w:ascii="Times New Roman" w:hAnsi="Times New Roman" w:cs="Times New Roman"/>
          <w:sz w:val="24"/>
          <w:szCs w:val="24"/>
        </w:rPr>
        <w:t xml:space="preserve"> установлено </w:t>
      </w:r>
      <w:r w:rsidR="006E6EAA">
        <w:rPr>
          <w:rFonts w:ascii="Times New Roman" w:hAnsi="Times New Roman" w:cs="Times New Roman"/>
          <w:sz w:val="24"/>
          <w:szCs w:val="24"/>
        </w:rPr>
        <w:t>1716</w:t>
      </w:r>
      <w:r w:rsidR="006E6EAA" w:rsidRPr="006E6EAA">
        <w:rPr>
          <w:rFonts w:ascii="Times New Roman" w:hAnsi="Times New Roman" w:cs="Times New Roman"/>
          <w:sz w:val="24"/>
          <w:szCs w:val="24"/>
        </w:rPr>
        <w:t xml:space="preserve"> прибор</w:t>
      </w:r>
      <w:r w:rsidR="006E6EAA">
        <w:rPr>
          <w:rFonts w:ascii="Times New Roman" w:hAnsi="Times New Roman" w:cs="Times New Roman"/>
          <w:sz w:val="24"/>
          <w:szCs w:val="24"/>
        </w:rPr>
        <w:t>ов</w:t>
      </w:r>
      <w:r w:rsidR="006E6EAA" w:rsidRPr="006E6EAA">
        <w:rPr>
          <w:rFonts w:ascii="Times New Roman" w:hAnsi="Times New Roman" w:cs="Times New Roman"/>
          <w:sz w:val="24"/>
          <w:szCs w:val="24"/>
        </w:rPr>
        <w:t xml:space="preserve"> учёта электроэнергии, общей стоимостью </w:t>
      </w:r>
      <w:r w:rsidR="006E6EAA">
        <w:rPr>
          <w:rFonts w:ascii="Times New Roman" w:hAnsi="Times New Roman" w:cs="Times New Roman"/>
          <w:sz w:val="24"/>
          <w:szCs w:val="24"/>
        </w:rPr>
        <w:t>2,7</w:t>
      </w:r>
      <w:r w:rsidR="006E6EAA" w:rsidRPr="006E6EAA">
        <w:rPr>
          <w:rFonts w:ascii="Times New Roman" w:hAnsi="Times New Roman" w:cs="Times New Roman"/>
          <w:sz w:val="24"/>
          <w:szCs w:val="24"/>
        </w:rPr>
        <w:t xml:space="preserve"> млн. руб.</w:t>
      </w:r>
      <w:r w:rsidR="006E6EAA">
        <w:rPr>
          <w:rFonts w:ascii="Times New Roman" w:hAnsi="Times New Roman" w:cs="Times New Roman"/>
          <w:sz w:val="24"/>
          <w:szCs w:val="24"/>
        </w:rPr>
        <w:t xml:space="preserve"> </w:t>
      </w:r>
      <w:r w:rsidR="006E6EAA" w:rsidRPr="006E6EAA">
        <w:rPr>
          <w:rFonts w:ascii="Times New Roman" w:hAnsi="Times New Roman" w:cs="Times New Roman"/>
          <w:sz w:val="24"/>
          <w:szCs w:val="24"/>
        </w:rPr>
        <w:t>В 201</w:t>
      </w:r>
      <w:r w:rsidR="006E6EAA">
        <w:rPr>
          <w:rFonts w:ascii="Times New Roman" w:hAnsi="Times New Roman" w:cs="Times New Roman"/>
          <w:sz w:val="24"/>
          <w:szCs w:val="24"/>
        </w:rPr>
        <w:t>8</w:t>
      </w:r>
      <w:r w:rsidR="006E6EAA" w:rsidRPr="006E6EAA">
        <w:rPr>
          <w:rFonts w:ascii="Times New Roman" w:hAnsi="Times New Roman" w:cs="Times New Roman"/>
          <w:sz w:val="24"/>
          <w:szCs w:val="24"/>
        </w:rPr>
        <w:t xml:space="preserve"> </w:t>
      </w:r>
      <w:r w:rsidR="006E6EAA" w:rsidRPr="006E6EAA">
        <w:rPr>
          <w:rFonts w:ascii="Times New Roman" w:hAnsi="Times New Roman" w:cs="Times New Roman"/>
          <w:sz w:val="24"/>
          <w:szCs w:val="24"/>
        </w:rPr>
        <w:lastRenderedPageBreak/>
        <w:t xml:space="preserve">году </w:t>
      </w:r>
      <w:r w:rsidR="00D73DF6">
        <w:rPr>
          <w:rFonts w:ascii="Times New Roman" w:hAnsi="Times New Roman" w:cs="Times New Roman"/>
          <w:sz w:val="24"/>
          <w:szCs w:val="24"/>
        </w:rPr>
        <w:t>к автоматизированной системе учета</w:t>
      </w:r>
      <w:r w:rsidR="006E6EAA" w:rsidRPr="006E6EAA">
        <w:rPr>
          <w:rFonts w:ascii="Times New Roman" w:hAnsi="Times New Roman" w:cs="Times New Roman"/>
          <w:sz w:val="24"/>
          <w:szCs w:val="24"/>
        </w:rPr>
        <w:t xml:space="preserve"> </w:t>
      </w:r>
      <w:r w:rsidR="00D73DF6">
        <w:rPr>
          <w:rFonts w:ascii="Times New Roman" w:hAnsi="Times New Roman" w:cs="Times New Roman"/>
          <w:sz w:val="24"/>
          <w:szCs w:val="24"/>
        </w:rPr>
        <w:t xml:space="preserve">подключено </w:t>
      </w:r>
      <w:r w:rsidR="006E6EAA">
        <w:rPr>
          <w:rFonts w:ascii="Times New Roman" w:hAnsi="Times New Roman" w:cs="Times New Roman"/>
          <w:sz w:val="24"/>
          <w:szCs w:val="24"/>
        </w:rPr>
        <w:t>32</w:t>
      </w:r>
      <w:r w:rsidR="00D73DF6">
        <w:rPr>
          <w:rFonts w:ascii="Times New Roman" w:hAnsi="Times New Roman" w:cs="Times New Roman"/>
          <w:sz w:val="24"/>
          <w:szCs w:val="24"/>
        </w:rPr>
        <w:t xml:space="preserve"> многоквартирных дома</w:t>
      </w:r>
      <w:r w:rsidR="006E6EAA" w:rsidRPr="006E6EAA">
        <w:rPr>
          <w:rFonts w:ascii="Times New Roman" w:hAnsi="Times New Roman" w:cs="Times New Roman"/>
          <w:sz w:val="24"/>
          <w:szCs w:val="24"/>
        </w:rPr>
        <w:t xml:space="preserve">, установлено </w:t>
      </w:r>
      <w:r w:rsidR="006E6EAA">
        <w:rPr>
          <w:rFonts w:ascii="Times New Roman" w:hAnsi="Times New Roman" w:cs="Times New Roman"/>
          <w:sz w:val="24"/>
          <w:szCs w:val="24"/>
        </w:rPr>
        <w:t>2199</w:t>
      </w:r>
      <w:r w:rsidR="006E6EAA" w:rsidRPr="006E6EAA">
        <w:rPr>
          <w:rFonts w:ascii="Times New Roman" w:hAnsi="Times New Roman" w:cs="Times New Roman"/>
          <w:sz w:val="24"/>
          <w:szCs w:val="24"/>
        </w:rPr>
        <w:t xml:space="preserve"> прибора учёта электроэнергии, </w:t>
      </w:r>
      <w:r w:rsidR="00D73DF6">
        <w:rPr>
          <w:rFonts w:ascii="Times New Roman" w:hAnsi="Times New Roman" w:cs="Times New Roman"/>
          <w:sz w:val="24"/>
          <w:szCs w:val="24"/>
        </w:rPr>
        <w:t xml:space="preserve">на </w:t>
      </w:r>
      <w:proofErr w:type="gramStart"/>
      <w:r w:rsidR="00D73DF6">
        <w:rPr>
          <w:rFonts w:ascii="Times New Roman" w:hAnsi="Times New Roman" w:cs="Times New Roman"/>
          <w:sz w:val="24"/>
          <w:szCs w:val="24"/>
        </w:rPr>
        <w:t xml:space="preserve">сумму </w:t>
      </w:r>
      <w:r w:rsidR="006E6EAA" w:rsidRPr="006E6EAA">
        <w:rPr>
          <w:rFonts w:ascii="Times New Roman" w:hAnsi="Times New Roman" w:cs="Times New Roman"/>
          <w:sz w:val="24"/>
          <w:szCs w:val="24"/>
        </w:rPr>
        <w:t xml:space="preserve"> </w:t>
      </w:r>
      <w:r w:rsidR="006E6EAA">
        <w:rPr>
          <w:rFonts w:ascii="Times New Roman" w:hAnsi="Times New Roman" w:cs="Times New Roman"/>
          <w:sz w:val="24"/>
          <w:szCs w:val="24"/>
        </w:rPr>
        <w:t>6</w:t>
      </w:r>
      <w:proofErr w:type="gramEnd"/>
      <w:r w:rsidR="006E6EAA">
        <w:rPr>
          <w:rFonts w:ascii="Times New Roman" w:hAnsi="Times New Roman" w:cs="Times New Roman"/>
          <w:sz w:val="24"/>
          <w:szCs w:val="24"/>
        </w:rPr>
        <w:t>,4</w:t>
      </w:r>
      <w:r w:rsidR="006E6EAA" w:rsidRPr="006E6EAA">
        <w:rPr>
          <w:rFonts w:ascii="Times New Roman" w:hAnsi="Times New Roman" w:cs="Times New Roman"/>
          <w:sz w:val="24"/>
          <w:szCs w:val="24"/>
        </w:rPr>
        <w:t xml:space="preserve"> млн. руб. </w:t>
      </w:r>
    </w:p>
    <w:p w:rsidR="007E0CBD" w:rsidRDefault="00FC7AE9" w:rsidP="006E6E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данный момент число МКД оснащенных системой АСКУПЭ, находящихся на нашем обслуживании, составляет только 15 </w:t>
      </w:r>
      <w:r w:rsidR="00F570A5" w:rsidRPr="00F570A5">
        <w:rPr>
          <w:rFonts w:ascii="Times New Roman" w:hAnsi="Times New Roman" w:cs="Times New Roman"/>
          <w:sz w:val="24"/>
          <w:szCs w:val="24"/>
        </w:rPr>
        <w:t>%</w:t>
      </w:r>
      <w:r w:rsidR="00DC7120">
        <w:rPr>
          <w:rFonts w:ascii="Times New Roman" w:hAnsi="Times New Roman" w:cs="Times New Roman"/>
          <w:sz w:val="24"/>
          <w:szCs w:val="24"/>
        </w:rPr>
        <w:t xml:space="preserve"> от общего числа</w:t>
      </w:r>
      <w:r>
        <w:rPr>
          <w:rFonts w:ascii="Times New Roman" w:hAnsi="Times New Roman" w:cs="Times New Roman"/>
          <w:sz w:val="24"/>
          <w:szCs w:val="24"/>
        </w:rPr>
        <w:t>, в первую очередь причиной эт</w:t>
      </w:r>
      <w:r w:rsidR="00C53BDE">
        <w:rPr>
          <w:rFonts w:ascii="Times New Roman" w:hAnsi="Times New Roman" w:cs="Times New Roman"/>
          <w:sz w:val="24"/>
          <w:szCs w:val="24"/>
        </w:rPr>
        <w:t>ому является высокая стоимость системы.</w:t>
      </w:r>
      <w:r w:rsidR="007E0CBD">
        <w:rPr>
          <w:rFonts w:ascii="Times New Roman" w:hAnsi="Times New Roman" w:cs="Times New Roman"/>
          <w:sz w:val="24"/>
          <w:szCs w:val="24"/>
        </w:rPr>
        <w:t xml:space="preserve"> </w:t>
      </w:r>
      <w:r w:rsidR="00F570A5">
        <w:rPr>
          <w:rFonts w:ascii="Times New Roman" w:hAnsi="Times New Roman" w:cs="Times New Roman"/>
          <w:sz w:val="24"/>
          <w:szCs w:val="24"/>
        </w:rPr>
        <w:t>Несмотря</w:t>
      </w:r>
      <w:r w:rsidR="007E0CBD">
        <w:rPr>
          <w:rFonts w:ascii="Times New Roman" w:hAnsi="Times New Roman" w:cs="Times New Roman"/>
          <w:sz w:val="24"/>
          <w:szCs w:val="24"/>
        </w:rPr>
        <w:t xml:space="preserve"> на это компания планирует</w:t>
      </w:r>
      <w:r w:rsidR="007E72B7">
        <w:rPr>
          <w:rFonts w:ascii="Times New Roman" w:hAnsi="Times New Roman" w:cs="Times New Roman"/>
          <w:sz w:val="24"/>
          <w:szCs w:val="24"/>
        </w:rPr>
        <w:t xml:space="preserve"> </w:t>
      </w:r>
      <w:r w:rsidR="004928EC">
        <w:rPr>
          <w:rFonts w:ascii="Times New Roman" w:hAnsi="Times New Roman" w:cs="Times New Roman"/>
          <w:sz w:val="24"/>
          <w:szCs w:val="24"/>
        </w:rPr>
        <w:t>продолжать работы по установке системы АСКУПЭ.</w:t>
      </w:r>
    </w:p>
    <w:p w:rsidR="001E0093" w:rsidRPr="00D73DF6" w:rsidRDefault="00D73DF6" w:rsidP="00D73DF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E0093">
        <w:rPr>
          <w:rFonts w:ascii="Times New Roman" w:hAnsi="Times New Roman" w:cs="Times New Roman"/>
          <w:sz w:val="24"/>
          <w:szCs w:val="24"/>
        </w:rPr>
        <w:t xml:space="preserve">Система АСКУПЭ обеспечивает точность и прозрачность взаиморасчётов, тем самым является важным инструментом в разрешении споров между </w:t>
      </w:r>
      <w:proofErr w:type="spellStart"/>
      <w:r w:rsidR="001E0093">
        <w:rPr>
          <w:rFonts w:ascii="Times New Roman" w:hAnsi="Times New Roman" w:cs="Times New Roman"/>
          <w:sz w:val="24"/>
          <w:szCs w:val="24"/>
        </w:rPr>
        <w:t>энергоснабжающей</w:t>
      </w:r>
      <w:proofErr w:type="spellEnd"/>
      <w:r w:rsidR="001E0093">
        <w:rPr>
          <w:rFonts w:ascii="Times New Roman" w:hAnsi="Times New Roman" w:cs="Times New Roman"/>
          <w:sz w:val="24"/>
          <w:szCs w:val="24"/>
        </w:rPr>
        <w:t xml:space="preserve"> организацией и потребителями. Также к преимуществам внедрения системы нужно отнести</w:t>
      </w:r>
      <w:r w:rsidR="001E0093" w:rsidRPr="00D73DF6">
        <w:rPr>
          <w:rFonts w:ascii="Times New Roman" w:hAnsi="Times New Roman" w:cs="Times New Roman"/>
          <w:sz w:val="24"/>
          <w:szCs w:val="24"/>
        </w:rPr>
        <w:t>:</w:t>
      </w:r>
    </w:p>
    <w:p w:rsidR="00EE1767" w:rsidRPr="00EE1767" w:rsidRDefault="00EE1767" w:rsidP="001E009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оперативное выявление несанкционированных подключений к сети</w:t>
      </w:r>
      <w:r w:rsidRPr="00EE1767">
        <w:rPr>
          <w:rFonts w:ascii="Times New Roman" w:hAnsi="Times New Roman" w:cs="Times New Roman"/>
          <w:sz w:val="24"/>
          <w:szCs w:val="24"/>
        </w:rPr>
        <w:t>;</w:t>
      </w:r>
    </w:p>
    <w:p w:rsidR="00EE1767" w:rsidRDefault="00EE1767" w:rsidP="001E009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непрерывный автоматический сбор данных, получение достоверной информации о балансе электроэнергии по МКД и визуализация ее в личном кабинете</w:t>
      </w:r>
      <w:r w:rsidRPr="00EE1767">
        <w:rPr>
          <w:rFonts w:ascii="Times New Roman" w:hAnsi="Times New Roman" w:cs="Times New Roman"/>
          <w:sz w:val="24"/>
          <w:szCs w:val="24"/>
        </w:rPr>
        <w:t>;</w:t>
      </w:r>
    </w:p>
    <w:p w:rsidR="00EE1767" w:rsidRPr="00EE1767" w:rsidRDefault="00EE1767" w:rsidP="001E009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дистанционное ограничение потребления электроэнергии должников</w:t>
      </w:r>
      <w:r w:rsidRPr="00EE1767">
        <w:rPr>
          <w:rFonts w:ascii="Times New Roman" w:hAnsi="Times New Roman" w:cs="Times New Roman"/>
          <w:sz w:val="24"/>
          <w:szCs w:val="24"/>
        </w:rPr>
        <w:t>;</w:t>
      </w:r>
    </w:p>
    <w:p w:rsidR="0024469F" w:rsidRPr="0024469F" w:rsidRDefault="0024469F" w:rsidP="002446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4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469F">
        <w:rPr>
          <w:rFonts w:ascii="Times New Roman" w:hAnsi="Times New Roman" w:cs="Times New Roman"/>
          <w:sz w:val="24"/>
          <w:szCs w:val="24"/>
        </w:rPr>
        <w:t xml:space="preserve"> </w:t>
      </w:r>
      <w:r w:rsidR="00EE1767" w:rsidRPr="0024469F">
        <w:rPr>
          <w:rFonts w:ascii="Times New Roman" w:hAnsi="Times New Roman" w:cs="Times New Roman"/>
          <w:sz w:val="24"/>
          <w:szCs w:val="24"/>
        </w:rPr>
        <w:t>контроль качества электроэнергии, накопление и хранение данных;</w:t>
      </w:r>
      <w:r w:rsidR="001E0093" w:rsidRPr="0024469F">
        <w:rPr>
          <w:rFonts w:ascii="Times New Roman" w:hAnsi="Times New Roman" w:cs="Times New Roman"/>
          <w:sz w:val="24"/>
          <w:szCs w:val="24"/>
        </w:rPr>
        <w:t xml:space="preserve"> </w:t>
      </w:r>
    </w:p>
    <w:p w:rsidR="00C06B44" w:rsidRPr="0024469F" w:rsidRDefault="0024469F" w:rsidP="0024469F">
      <w:pPr>
        <w:pStyle w:val="a3"/>
        <w:spacing w:line="360" w:lineRule="auto"/>
        <w:ind w:left="360"/>
        <w:jc w:val="both"/>
        <w:rPr>
          <w:rFonts w:ascii="Times New Roman" w:hAnsi="Times New Roman" w:cs="Times New Roman"/>
          <w:sz w:val="24"/>
          <w:szCs w:val="24"/>
        </w:rPr>
      </w:pPr>
      <w:r w:rsidRPr="0024469F">
        <w:rPr>
          <w:rFonts w:ascii="Times New Roman" w:hAnsi="Times New Roman" w:cs="Times New Roman"/>
          <w:sz w:val="24"/>
          <w:szCs w:val="24"/>
        </w:rPr>
        <w:t xml:space="preserve">-    </w:t>
      </w:r>
      <w:r w:rsidR="00C06B44" w:rsidRPr="0024469F">
        <w:rPr>
          <w:rFonts w:ascii="Times New Roman" w:hAnsi="Times New Roman" w:cs="Times New Roman"/>
          <w:sz w:val="24"/>
          <w:szCs w:val="24"/>
        </w:rPr>
        <w:t xml:space="preserve"> автоматический сбор данных</w:t>
      </w:r>
      <w:r>
        <w:rPr>
          <w:rFonts w:ascii="Times New Roman" w:hAnsi="Times New Roman" w:cs="Times New Roman"/>
          <w:sz w:val="24"/>
          <w:szCs w:val="24"/>
        </w:rPr>
        <w:t>.</w:t>
      </w:r>
    </w:p>
    <w:p w:rsidR="00C06B44" w:rsidRDefault="00B0350B" w:rsidP="00B035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121">
        <w:rPr>
          <w:rFonts w:ascii="Times New Roman" w:hAnsi="Times New Roman" w:cs="Times New Roman"/>
          <w:sz w:val="24"/>
          <w:szCs w:val="24"/>
        </w:rPr>
        <w:t xml:space="preserve">В результате внедрения данной системы, </w:t>
      </w:r>
      <w:r w:rsidR="004E4121" w:rsidRPr="00FC3AB1">
        <w:rPr>
          <w:rFonts w:ascii="Times New Roman" w:hAnsi="Times New Roman" w:cs="Times New Roman"/>
          <w:sz w:val="24"/>
          <w:szCs w:val="24"/>
        </w:rPr>
        <w:t>произошло снижение потребления электроэнергии на общедомовые нужды в среднем с 15% до 5%.</w:t>
      </w:r>
      <w:r>
        <w:rPr>
          <w:rFonts w:ascii="Times New Roman" w:hAnsi="Times New Roman" w:cs="Times New Roman"/>
          <w:b/>
          <w:sz w:val="24"/>
          <w:szCs w:val="24"/>
        </w:rPr>
        <w:t xml:space="preserve"> </w:t>
      </w:r>
      <w:r>
        <w:rPr>
          <w:rFonts w:ascii="Times New Roman" w:hAnsi="Times New Roman" w:cs="Times New Roman"/>
          <w:sz w:val="24"/>
          <w:szCs w:val="24"/>
        </w:rPr>
        <w:t>Значительно сократилось количество спорных ситуаций с потребител</w:t>
      </w:r>
      <w:r w:rsidR="0024469F">
        <w:rPr>
          <w:rFonts w:ascii="Times New Roman" w:hAnsi="Times New Roman" w:cs="Times New Roman"/>
          <w:sz w:val="24"/>
          <w:szCs w:val="24"/>
        </w:rPr>
        <w:t>ями</w:t>
      </w:r>
      <w:r>
        <w:rPr>
          <w:rFonts w:ascii="Times New Roman" w:hAnsi="Times New Roman" w:cs="Times New Roman"/>
          <w:sz w:val="24"/>
          <w:szCs w:val="24"/>
        </w:rPr>
        <w:t xml:space="preserve">, что в конечном итоге позволило снять социальное </w:t>
      </w:r>
      <w:r w:rsidR="00FC3AB1">
        <w:rPr>
          <w:rFonts w:ascii="Times New Roman" w:hAnsi="Times New Roman" w:cs="Times New Roman"/>
          <w:sz w:val="24"/>
          <w:szCs w:val="24"/>
        </w:rPr>
        <w:t>напряжение</w:t>
      </w:r>
      <w:r w:rsidR="0024469F">
        <w:rPr>
          <w:rFonts w:ascii="Times New Roman" w:hAnsi="Times New Roman" w:cs="Times New Roman"/>
          <w:sz w:val="24"/>
          <w:szCs w:val="24"/>
        </w:rPr>
        <w:t>, сделать наше взаимодействие более доверительным и открытым. Значительная часть</w:t>
      </w:r>
      <w:r w:rsidR="00E73FDD">
        <w:rPr>
          <w:rFonts w:ascii="Times New Roman" w:hAnsi="Times New Roman" w:cs="Times New Roman"/>
          <w:sz w:val="24"/>
          <w:szCs w:val="24"/>
        </w:rPr>
        <w:t xml:space="preserve"> населения пересмотре</w:t>
      </w:r>
      <w:r w:rsidR="0024469F">
        <w:rPr>
          <w:rFonts w:ascii="Times New Roman" w:hAnsi="Times New Roman" w:cs="Times New Roman"/>
          <w:sz w:val="24"/>
          <w:szCs w:val="24"/>
        </w:rPr>
        <w:t>ла</w:t>
      </w:r>
      <w:r w:rsidR="00E73FDD">
        <w:rPr>
          <w:rFonts w:ascii="Times New Roman" w:hAnsi="Times New Roman" w:cs="Times New Roman"/>
          <w:sz w:val="24"/>
          <w:szCs w:val="24"/>
        </w:rPr>
        <w:t xml:space="preserve"> своё отношение к </w:t>
      </w:r>
      <w:proofErr w:type="spellStart"/>
      <w:r w:rsidR="00E73FDD">
        <w:rPr>
          <w:rFonts w:ascii="Times New Roman" w:hAnsi="Times New Roman" w:cs="Times New Roman"/>
          <w:sz w:val="24"/>
          <w:szCs w:val="24"/>
        </w:rPr>
        <w:t>ресурсоснабжающей</w:t>
      </w:r>
      <w:proofErr w:type="spellEnd"/>
      <w:r w:rsidR="00E73FDD">
        <w:rPr>
          <w:rFonts w:ascii="Times New Roman" w:hAnsi="Times New Roman" w:cs="Times New Roman"/>
          <w:sz w:val="24"/>
          <w:szCs w:val="24"/>
        </w:rPr>
        <w:t xml:space="preserve"> организации</w:t>
      </w:r>
      <w:r w:rsidR="00FC3AB1">
        <w:rPr>
          <w:rFonts w:ascii="Times New Roman" w:hAnsi="Times New Roman" w:cs="Times New Roman"/>
          <w:sz w:val="24"/>
          <w:szCs w:val="24"/>
        </w:rPr>
        <w:t>,</w:t>
      </w:r>
      <w:r w:rsidR="0024469F">
        <w:rPr>
          <w:rFonts w:ascii="Times New Roman" w:hAnsi="Times New Roman" w:cs="Times New Roman"/>
          <w:sz w:val="24"/>
          <w:szCs w:val="24"/>
        </w:rPr>
        <w:t xml:space="preserve"> что способствует созданию имиджа </w:t>
      </w:r>
      <w:proofErr w:type="spellStart"/>
      <w:r w:rsidR="0024469F">
        <w:rPr>
          <w:rFonts w:ascii="Times New Roman" w:hAnsi="Times New Roman" w:cs="Times New Roman"/>
          <w:sz w:val="24"/>
          <w:szCs w:val="24"/>
        </w:rPr>
        <w:t>клиентоориентированной</w:t>
      </w:r>
      <w:proofErr w:type="spellEnd"/>
      <w:r w:rsidR="0024469F">
        <w:rPr>
          <w:rFonts w:ascii="Times New Roman" w:hAnsi="Times New Roman" w:cs="Times New Roman"/>
          <w:sz w:val="24"/>
          <w:szCs w:val="24"/>
        </w:rPr>
        <w:t xml:space="preserve"> организации.</w:t>
      </w:r>
      <w:r w:rsidR="00FC3AB1">
        <w:rPr>
          <w:rFonts w:ascii="Times New Roman" w:hAnsi="Times New Roman" w:cs="Times New Roman"/>
          <w:sz w:val="24"/>
          <w:szCs w:val="24"/>
        </w:rPr>
        <w:t xml:space="preserve"> Автоматизированная система коммерческого учёта потребления электроэнергии является самой точной системой измерения, способствующей снижению коммерческих потерь электроэнергии, а значит и экономию денежных средств по оплате энергоресурсов.</w:t>
      </w:r>
    </w:p>
    <w:p w:rsidR="00DF7325" w:rsidRDefault="00DF7325" w:rsidP="00B0350B">
      <w:pPr>
        <w:spacing w:line="360" w:lineRule="auto"/>
        <w:jc w:val="both"/>
        <w:rPr>
          <w:rFonts w:ascii="Times New Roman" w:hAnsi="Times New Roman" w:cs="Times New Roman"/>
          <w:sz w:val="24"/>
          <w:szCs w:val="24"/>
        </w:rPr>
      </w:pPr>
    </w:p>
    <w:p w:rsidR="00DF7325" w:rsidRDefault="00DF7325" w:rsidP="00B0350B">
      <w:pPr>
        <w:spacing w:line="360" w:lineRule="auto"/>
        <w:jc w:val="both"/>
        <w:rPr>
          <w:rFonts w:ascii="Times New Roman" w:hAnsi="Times New Roman" w:cs="Times New Roman"/>
          <w:sz w:val="24"/>
          <w:szCs w:val="24"/>
        </w:rPr>
      </w:pPr>
    </w:p>
    <w:p w:rsidR="00DF7325" w:rsidRDefault="00DF7325" w:rsidP="00B0350B">
      <w:pPr>
        <w:spacing w:line="360" w:lineRule="auto"/>
        <w:jc w:val="both"/>
        <w:rPr>
          <w:rFonts w:ascii="Times New Roman" w:hAnsi="Times New Roman" w:cs="Times New Roman"/>
          <w:sz w:val="24"/>
          <w:szCs w:val="24"/>
        </w:rPr>
      </w:pPr>
    </w:p>
    <w:p w:rsidR="00DF7325" w:rsidRPr="00B0350B" w:rsidRDefault="00DF7325" w:rsidP="00B0350B">
      <w:pPr>
        <w:spacing w:line="360" w:lineRule="auto"/>
        <w:jc w:val="both"/>
        <w:rPr>
          <w:rFonts w:ascii="Times New Roman" w:hAnsi="Times New Roman" w:cs="Times New Roman"/>
          <w:sz w:val="24"/>
          <w:szCs w:val="24"/>
        </w:rPr>
      </w:pPr>
    </w:p>
    <w:p w:rsidR="003A4FAD" w:rsidRPr="00DA6A01" w:rsidRDefault="003A4FAD" w:rsidP="006D1DFD">
      <w:pPr>
        <w:spacing w:line="360" w:lineRule="auto"/>
        <w:jc w:val="both"/>
        <w:rPr>
          <w:rFonts w:ascii="Times New Roman" w:hAnsi="Times New Roman" w:cs="Times New Roman"/>
          <w:sz w:val="24"/>
          <w:szCs w:val="24"/>
        </w:rPr>
      </w:pPr>
    </w:p>
    <w:p w:rsidR="00B90855" w:rsidRPr="003A0643" w:rsidRDefault="00B90855" w:rsidP="00B90855">
      <w:pPr>
        <w:spacing w:line="360" w:lineRule="auto"/>
        <w:rPr>
          <w:rFonts w:ascii="Times New Roman" w:hAnsi="Times New Roman" w:cs="Times New Roman"/>
          <w:sz w:val="24"/>
        </w:rPr>
      </w:pPr>
      <w:r w:rsidRPr="00B90855">
        <w:rPr>
          <w:rFonts w:ascii="Times New Roman" w:hAnsi="Times New Roman" w:cs="Times New Roman"/>
          <w:b/>
          <w:sz w:val="24"/>
        </w:rPr>
        <w:lastRenderedPageBreak/>
        <w:t>2.</w:t>
      </w:r>
      <w:r>
        <w:rPr>
          <w:rFonts w:ascii="Times New Roman" w:hAnsi="Times New Roman" w:cs="Times New Roman"/>
          <w:sz w:val="24"/>
        </w:rPr>
        <w:t xml:space="preserve"> </w:t>
      </w:r>
      <w:r w:rsidRPr="00B90855">
        <w:rPr>
          <w:rFonts w:ascii="Times New Roman" w:hAnsi="Times New Roman" w:cs="Times New Roman"/>
          <w:b/>
          <w:sz w:val="24"/>
          <w:u w:val="single"/>
        </w:rPr>
        <w:t>Внедрение программного комплекса Стек-</w:t>
      </w:r>
      <w:proofErr w:type="spellStart"/>
      <w:r w:rsidRPr="00B90855">
        <w:rPr>
          <w:rFonts w:ascii="Times New Roman" w:hAnsi="Times New Roman" w:cs="Times New Roman"/>
          <w:b/>
          <w:sz w:val="24"/>
          <w:u w:val="single"/>
        </w:rPr>
        <w:t>Энерго</w:t>
      </w:r>
      <w:proofErr w:type="spellEnd"/>
      <w:r w:rsidRPr="003A0643">
        <w:rPr>
          <w:rFonts w:ascii="Times New Roman" w:hAnsi="Times New Roman" w:cs="Times New Roman"/>
          <w:sz w:val="24"/>
        </w:rPr>
        <w:t xml:space="preserve"> </w:t>
      </w:r>
    </w:p>
    <w:p w:rsidR="00B90855" w:rsidRDefault="00B90855" w:rsidP="00B90855">
      <w:pPr>
        <w:spacing w:line="360" w:lineRule="auto"/>
        <w:rPr>
          <w:rFonts w:ascii="Times New Roman" w:hAnsi="Times New Roman" w:cs="Times New Roman"/>
          <w:sz w:val="24"/>
        </w:rPr>
      </w:pPr>
      <w:r w:rsidRPr="003A0643">
        <w:rPr>
          <w:rFonts w:ascii="Times New Roman" w:hAnsi="Times New Roman" w:cs="Times New Roman"/>
          <w:sz w:val="24"/>
        </w:rPr>
        <w:t>Наша компания внедрила программный комплекс «Стек-</w:t>
      </w:r>
      <w:proofErr w:type="spellStart"/>
      <w:r w:rsidRPr="003A0643">
        <w:rPr>
          <w:rFonts w:ascii="Times New Roman" w:hAnsi="Times New Roman" w:cs="Times New Roman"/>
          <w:sz w:val="24"/>
        </w:rPr>
        <w:t>Энерго</w:t>
      </w:r>
      <w:proofErr w:type="spellEnd"/>
      <w:r w:rsidRPr="003A0643">
        <w:rPr>
          <w:rFonts w:ascii="Times New Roman" w:hAnsi="Times New Roman" w:cs="Times New Roman"/>
          <w:sz w:val="24"/>
        </w:rPr>
        <w:t>» в 2011 году.</w:t>
      </w:r>
    </w:p>
    <w:p w:rsidR="00B90855" w:rsidRDefault="00B90855" w:rsidP="00B90855">
      <w:pPr>
        <w:spacing w:line="360" w:lineRule="auto"/>
        <w:rPr>
          <w:rFonts w:ascii="Times New Roman" w:hAnsi="Times New Roman" w:cs="Times New Roman"/>
          <w:sz w:val="24"/>
        </w:rPr>
      </w:pPr>
      <w:r w:rsidRPr="003A0643">
        <w:rPr>
          <w:rFonts w:ascii="Times New Roman" w:hAnsi="Times New Roman" w:cs="Times New Roman"/>
          <w:sz w:val="24"/>
        </w:rPr>
        <w:t xml:space="preserve">Данный комплекс позволяет </w:t>
      </w:r>
      <w:r>
        <w:rPr>
          <w:rFonts w:ascii="Times New Roman" w:hAnsi="Times New Roman" w:cs="Times New Roman"/>
          <w:sz w:val="24"/>
        </w:rPr>
        <w:t>автоматизировать</w:t>
      </w:r>
      <w:r w:rsidRPr="003A0643">
        <w:rPr>
          <w:rFonts w:ascii="Times New Roman" w:hAnsi="Times New Roman" w:cs="Times New Roman"/>
          <w:sz w:val="24"/>
        </w:rPr>
        <w:t xml:space="preserve"> весь процесс коммерческого </w:t>
      </w:r>
      <w:r>
        <w:rPr>
          <w:rFonts w:ascii="Times New Roman" w:hAnsi="Times New Roman" w:cs="Times New Roman"/>
          <w:sz w:val="24"/>
        </w:rPr>
        <w:t>учета электроэнергии при расчетах с физическими и с юридическими лицами.</w:t>
      </w:r>
    </w:p>
    <w:p w:rsidR="00B90855" w:rsidRDefault="005523F9" w:rsidP="00B90855">
      <w:pPr>
        <w:spacing w:line="360" w:lineRule="auto"/>
        <w:rPr>
          <w:rFonts w:ascii="Times New Roman" w:hAnsi="Times New Roman" w:cs="Times New Roman"/>
          <w:sz w:val="24"/>
        </w:rPr>
      </w:pPr>
      <w:r>
        <w:rPr>
          <w:rFonts w:ascii="Times New Roman" w:hAnsi="Times New Roman" w:cs="Times New Roman"/>
          <w:sz w:val="24"/>
        </w:rPr>
        <w:t xml:space="preserve">        </w:t>
      </w:r>
      <w:r w:rsidR="00B90855">
        <w:rPr>
          <w:rFonts w:ascii="Times New Roman" w:hAnsi="Times New Roman" w:cs="Times New Roman"/>
          <w:sz w:val="24"/>
        </w:rPr>
        <w:t>В компании внедрены следующие компоненты:</w:t>
      </w:r>
    </w:p>
    <w:p w:rsidR="00B90855" w:rsidRDefault="00B90855" w:rsidP="00B90855">
      <w:pPr>
        <w:pStyle w:val="a3"/>
        <w:numPr>
          <w:ilvl w:val="0"/>
          <w:numId w:val="2"/>
        </w:numPr>
        <w:spacing w:line="360" w:lineRule="auto"/>
        <w:rPr>
          <w:rFonts w:ascii="Times New Roman" w:hAnsi="Times New Roman" w:cs="Times New Roman"/>
          <w:sz w:val="24"/>
        </w:rPr>
      </w:pPr>
      <w:r w:rsidRPr="004D75EA">
        <w:rPr>
          <w:rFonts w:ascii="Times New Roman" w:hAnsi="Times New Roman" w:cs="Times New Roman"/>
          <w:b/>
          <w:sz w:val="24"/>
        </w:rPr>
        <w:t>Расчеты с физическими лицами</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Компонента предназначена для автоматизации расчетов за потребленную электрическую энергию:</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реализованы загрузка показаний с АСКУЭ, обмен с сетевой компанией в части передачи показаний, загрузка показаний от домкомов УК, обмен с ООО «СРЦ» информацией о начислениях по МКД </w:t>
      </w:r>
      <w:proofErr w:type="spellStart"/>
      <w:r>
        <w:rPr>
          <w:rFonts w:ascii="Times New Roman" w:hAnsi="Times New Roman" w:cs="Times New Roman"/>
          <w:sz w:val="24"/>
        </w:rPr>
        <w:t>г.о</w:t>
      </w:r>
      <w:proofErr w:type="spellEnd"/>
      <w:r>
        <w:rPr>
          <w:rFonts w:ascii="Times New Roman" w:hAnsi="Times New Roman" w:cs="Times New Roman"/>
          <w:sz w:val="24"/>
        </w:rPr>
        <w:t>. Саранск</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печать квитанций (с возможностью отправки квитанции на электронную почту)</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различные схемы расчета (при окончании сроков поверки ИПУ, при отсутствии ИПУ с применением повышающего коэффициента, расчетов электроэнергии по зонам суток, замещающий расчет при отсутствии показаний)  </w:t>
      </w:r>
    </w:p>
    <w:p w:rsidR="00B90855" w:rsidRPr="00AF45BC" w:rsidRDefault="00B90855" w:rsidP="00B90855">
      <w:pPr>
        <w:pStyle w:val="a3"/>
        <w:numPr>
          <w:ilvl w:val="0"/>
          <w:numId w:val="2"/>
        </w:numPr>
        <w:spacing w:line="360" w:lineRule="auto"/>
        <w:rPr>
          <w:rFonts w:ascii="Times New Roman" w:hAnsi="Times New Roman" w:cs="Times New Roman"/>
          <w:b/>
          <w:sz w:val="24"/>
        </w:rPr>
      </w:pPr>
      <w:r w:rsidRPr="00AF45BC">
        <w:rPr>
          <w:rFonts w:ascii="Times New Roman" w:hAnsi="Times New Roman" w:cs="Times New Roman"/>
          <w:b/>
          <w:sz w:val="24"/>
        </w:rPr>
        <w:t>Расчеты с юридическими лицами</w:t>
      </w:r>
    </w:p>
    <w:p w:rsidR="00B90855" w:rsidRDefault="005523F9"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w:t>
      </w:r>
      <w:r w:rsidR="00B90855">
        <w:rPr>
          <w:rFonts w:ascii="Times New Roman" w:hAnsi="Times New Roman" w:cs="Times New Roman"/>
          <w:sz w:val="24"/>
        </w:rPr>
        <w:t xml:space="preserve">Реализована автоматизация всего процесса работы с </w:t>
      </w:r>
      <w:r w:rsidR="00B90855" w:rsidRPr="004D75EA">
        <w:rPr>
          <w:rFonts w:ascii="Times New Roman" w:hAnsi="Times New Roman" w:cs="Times New Roman"/>
          <w:sz w:val="24"/>
        </w:rPr>
        <w:t>абонентами потребителями электроэнергии — юридическими лицами</w:t>
      </w:r>
      <w:r w:rsidR="00B90855">
        <w:rPr>
          <w:rFonts w:ascii="Times New Roman" w:hAnsi="Times New Roman" w:cs="Times New Roman"/>
          <w:sz w:val="24"/>
        </w:rPr>
        <w:t>:</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заключение договора, печати формы договора с необходимыми приложениями;</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занесение показаний. Автоматизирован прием показаний от сетевой компании, загрузка почасовых объемов электроэнергии, загрузка показаний ОДПУ с АСКУЭ.</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расчет </w:t>
      </w:r>
      <w:r w:rsidRPr="007E1E75">
        <w:rPr>
          <w:rFonts w:ascii="Times New Roman" w:hAnsi="Times New Roman" w:cs="Times New Roman"/>
          <w:sz w:val="24"/>
        </w:rPr>
        <w:t>объема и стоимости потребления электроэнергии и мощности для потребителей</w:t>
      </w:r>
      <w:r>
        <w:rPr>
          <w:rFonts w:ascii="Times New Roman" w:hAnsi="Times New Roman" w:cs="Times New Roman"/>
          <w:sz w:val="24"/>
        </w:rPr>
        <w:t xml:space="preserve"> всех ценовых категорий. Расчет потерь в линии и в трансформаторе, расчет </w:t>
      </w:r>
      <w:proofErr w:type="spellStart"/>
      <w:r>
        <w:rPr>
          <w:rFonts w:ascii="Times New Roman" w:hAnsi="Times New Roman" w:cs="Times New Roman"/>
          <w:sz w:val="24"/>
        </w:rPr>
        <w:t>безучетного</w:t>
      </w:r>
      <w:proofErr w:type="spellEnd"/>
      <w:r>
        <w:rPr>
          <w:rFonts w:ascii="Times New Roman" w:hAnsi="Times New Roman" w:cs="Times New Roman"/>
          <w:sz w:val="24"/>
        </w:rPr>
        <w:t xml:space="preserve"> потребления. Реализована загрузка профилей ГП, тарифов с сайта АТС, расчет цен.</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автоматическое формирование комплектов первичных документов (счетов фактур, исходящих счетов, счетов на авансы, корректировочных счетов фактур, актов выполненных работ и т.д.)</w:t>
      </w:r>
      <w:r w:rsidR="005523F9">
        <w:rPr>
          <w:rFonts w:ascii="Times New Roman" w:hAnsi="Times New Roman" w:cs="Times New Roman"/>
          <w:sz w:val="24"/>
        </w:rPr>
        <w:t>.</w:t>
      </w:r>
      <w:r>
        <w:rPr>
          <w:rFonts w:ascii="Times New Roman" w:hAnsi="Times New Roman" w:cs="Times New Roman"/>
          <w:sz w:val="24"/>
        </w:rPr>
        <w:t xml:space="preserve"> Интеграция с системой ЮЗЭДО СБИС для автоматической отправки комплектов документов и контроля из статусов.</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ввод платежных документов </w:t>
      </w:r>
      <w:r w:rsidRPr="00BC049A">
        <w:rPr>
          <w:rFonts w:ascii="Times New Roman" w:hAnsi="Times New Roman" w:cs="Times New Roman"/>
          <w:sz w:val="24"/>
        </w:rPr>
        <w:t>с возможностью оплат</w:t>
      </w:r>
      <w:r>
        <w:rPr>
          <w:rFonts w:ascii="Times New Roman" w:hAnsi="Times New Roman" w:cs="Times New Roman"/>
          <w:sz w:val="24"/>
        </w:rPr>
        <w:t>ы конкретного счета или периода.</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множество аналитических и статистических отчетов, в том числе для отправки в ГИС ТЭК.</w:t>
      </w:r>
    </w:p>
    <w:p w:rsidR="00B90855" w:rsidRPr="00BC049A" w:rsidRDefault="00B90855" w:rsidP="00B90855">
      <w:pPr>
        <w:pStyle w:val="a3"/>
        <w:numPr>
          <w:ilvl w:val="0"/>
          <w:numId w:val="2"/>
        </w:numPr>
        <w:spacing w:line="360" w:lineRule="auto"/>
        <w:rPr>
          <w:rFonts w:ascii="Times New Roman" w:hAnsi="Times New Roman" w:cs="Times New Roman"/>
          <w:sz w:val="24"/>
        </w:rPr>
      </w:pPr>
      <w:r>
        <w:rPr>
          <w:rFonts w:ascii="Times New Roman" w:hAnsi="Times New Roman" w:cs="Times New Roman"/>
          <w:b/>
          <w:sz w:val="24"/>
        </w:rPr>
        <w:lastRenderedPageBreak/>
        <w:t xml:space="preserve">Компоненты для автоматизации работы с должниками </w:t>
      </w:r>
      <w:r w:rsidRPr="00A72D6B">
        <w:rPr>
          <w:rFonts w:ascii="Times New Roman" w:hAnsi="Times New Roman" w:cs="Times New Roman"/>
          <w:b/>
          <w:sz w:val="24"/>
        </w:rPr>
        <w:t>(юридическими и физическими лицами)</w:t>
      </w:r>
    </w:p>
    <w:p w:rsidR="00B90855" w:rsidRDefault="005523F9"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w:t>
      </w:r>
      <w:r w:rsidR="00B90855">
        <w:rPr>
          <w:rFonts w:ascii="Times New Roman" w:hAnsi="Times New Roman" w:cs="Times New Roman"/>
          <w:sz w:val="24"/>
        </w:rPr>
        <w:t>П</w:t>
      </w:r>
      <w:r w:rsidR="00B90855" w:rsidRPr="00BC049A">
        <w:rPr>
          <w:rFonts w:ascii="Times New Roman" w:hAnsi="Times New Roman" w:cs="Times New Roman"/>
          <w:sz w:val="24"/>
        </w:rPr>
        <w:t>редназначена для автоматизации работы с должниками по оплате услуг</w:t>
      </w:r>
      <w:r w:rsidR="00B90855">
        <w:rPr>
          <w:rFonts w:ascii="Times New Roman" w:hAnsi="Times New Roman" w:cs="Times New Roman"/>
          <w:sz w:val="24"/>
        </w:rPr>
        <w:t>:</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Автоматизирован процесс отключения/подключения потребителей. Массовый отбор должников по критериям, формирование уведомлений на ограничение, контроль возврата уведомлений, автоматический контроль оплаты, формирование уведомления в сетевую компанию. Автоматизация заключения договора о рассрочке, расчет графика рассрочки.</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Автоматизация </w:t>
      </w:r>
      <w:proofErr w:type="spellStart"/>
      <w:r>
        <w:rPr>
          <w:rFonts w:ascii="Times New Roman" w:hAnsi="Times New Roman" w:cs="Times New Roman"/>
          <w:sz w:val="24"/>
        </w:rPr>
        <w:t>претензионно</w:t>
      </w:r>
      <w:proofErr w:type="spellEnd"/>
      <w:r>
        <w:rPr>
          <w:rFonts w:ascii="Times New Roman" w:hAnsi="Times New Roman" w:cs="Times New Roman"/>
          <w:sz w:val="24"/>
        </w:rPr>
        <w:t>-исковой работы. Формирование комплекта документов для подачи в суд, контроль оплаты, расчет госпошлины и процентов по долгам, автоматизация ведения исполнительного производства.</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Формирование списков для </w:t>
      </w:r>
      <w:proofErr w:type="spellStart"/>
      <w:r>
        <w:rPr>
          <w:rFonts w:ascii="Times New Roman" w:hAnsi="Times New Roman" w:cs="Times New Roman"/>
          <w:sz w:val="24"/>
        </w:rPr>
        <w:t>обзвона</w:t>
      </w:r>
      <w:proofErr w:type="spellEnd"/>
      <w:r>
        <w:rPr>
          <w:rFonts w:ascii="Times New Roman" w:hAnsi="Times New Roman" w:cs="Times New Roman"/>
          <w:sz w:val="24"/>
        </w:rPr>
        <w:t xml:space="preserve"> должников и СМС кампаний.</w:t>
      </w:r>
    </w:p>
    <w:p w:rsidR="00B90855" w:rsidRDefault="00B90855" w:rsidP="00B90855">
      <w:pPr>
        <w:pStyle w:val="a3"/>
        <w:numPr>
          <w:ilvl w:val="0"/>
          <w:numId w:val="2"/>
        </w:numPr>
        <w:spacing w:line="360" w:lineRule="auto"/>
        <w:rPr>
          <w:rFonts w:ascii="Times New Roman" w:hAnsi="Times New Roman" w:cs="Times New Roman"/>
          <w:b/>
          <w:sz w:val="24"/>
        </w:rPr>
      </w:pPr>
      <w:r w:rsidRPr="009F28ED">
        <w:rPr>
          <w:rFonts w:ascii="Times New Roman" w:hAnsi="Times New Roman" w:cs="Times New Roman"/>
          <w:b/>
          <w:sz w:val="24"/>
        </w:rPr>
        <w:t>Компонента Стек-Интеграция</w:t>
      </w:r>
    </w:p>
    <w:p w:rsidR="00B90855" w:rsidRPr="00B870FC" w:rsidRDefault="005523F9" w:rsidP="00B90855">
      <w:pPr>
        <w:spacing w:line="360" w:lineRule="auto"/>
        <w:ind w:left="360"/>
        <w:rPr>
          <w:rFonts w:ascii="Times New Roman" w:hAnsi="Times New Roman" w:cs="Times New Roman"/>
          <w:b/>
          <w:sz w:val="24"/>
        </w:rPr>
      </w:pPr>
      <w:r>
        <w:rPr>
          <w:rFonts w:ascii="Times New Roman" w:hAnsi="Times New Roman" w:cs="Times New Roman"/>
          <w:sz w:val="24"/>
        </w:rPr>
        <w:t xml:space="preserve">        </w:t>
      </w:r>
      <w:r w:rsidR="00B90855" w:rsidRPr="00B870FC">
        <w:rPr>
          <w:rFonts w:ascii="Times New Roman" w:hAnsi="Times New Roman" w:cs="Times New Roman"/>
          <w:sz w:val="24"/>
        </w:rPr>
        <w:t>Компонента предназначена для обмена информацией со сторонними сервисами:</w:t>
      </w:r>
    </w:p>
    <w:p w:rsidR="00B90855" w:rsidRDefault="00B90855" w:rsidP="00B90855">
      <w:pPr>
        <w:spacing w:line="360" w:lineRule="auto"/>
        <w:ind w:firstLine="360"/>
        <w:rPr>
          <w:rFonts w:ascii="Times New Roman" w:hAnsi="Times New Roman" w:cs="Times New Roman"/>
          <w:sz w:val="24"/>
        </w:rPr>
      </w:pPr>
      <w:r>
        <w:rPr>
          <w:rFonts w:ascii="Times New Roman" w:hAnsi="Times New Roman" w:cs="Times New Roman"/>
          <w:sz w:val="24"/>
        </w:rPr>
        <w:t xml:space="preserve">  - </w:t>
      </w:r>
      <w:r w:rsidRPr="00B870FC">
        <w:rPr>
          <w:rFonts w:ascii="Times New Roman" w:hAnsi="Times New Roman" w:cs="Times New Roman"/>
          <w:sz w:val="24"/>
        </w:rPr>
        <w:t>для автоматической выгрузки информации в ГИС ЖКХ</w:t>
      </w:r>
    </w:p>
    <w:p w:rsidR="00B90855" w:rsidRDefault="00B90855" w:rsidP="00B90855">
      <w:pPr>
        <w:spacing w:line="360" w:lineRule="auto"/>
        <w:ind w:firstLine="360"/>
        <w:rPr>
          <w:rFonts w:ascii="Times New Roman" w:hAnsi="Times New Roman" w:cs="Times New Roman"/>
          <w:sz w:val="24"/>
        </w:rPr>
      </w:pPr>
      <w:r>
        <w:rPr>
          <w:rFonts w:ascii="Times New Roman" w:hAnsi="Times New Roman" w:cs="Times New Roman"/>
          <w:sz w:val="24"/>
        </w:rPr>
        <w:t xml:space="preserve">  - </w:t>
      </w:r>
      <w:r w:rsidRPr="00B870FC">
        <w:rPr>
          <w:rFonts w:ascii="Times New Roman" w:hAnsi="Times New Roman" w:cs="Times New Roman"/>
          <w:sz w:val="24"/>
        </w:rPr>
        <w:t>для передачи информации о платежах, принятых от банков и через интернет-</w:t>
      </w:r>
      <w:proofErr w:type="spellStart"/>
      <w:r w:rsidRPr="00B870FC">
        <w:rPr>
          <w:rFonts w:ascii="Times New Roman" w:hAnsi="Times New Roman" w:cs="Times New Roman"/>
          <w:sz w:val="24"/>
        </w:rPr>
        <w:t>эквайринг</w:t>
      </w:r>
      <w:proofErr w:type="spellEnd"/>
      <w:r w:rsidRPr="00B870FC">
        <w:rPr>
          <w:rFonts w:ascii="Times New Roman" w:hAnsi="Times New Roman" w:cs="Times New Roman"/>
          <w:sz w:val="24"/>
        </w:rPr>
        <w:t xml:space="preserve">, в ККТ для дальнейшей передачи на </w:t>
      </w:r>
      <w:proofErr w:type="spellStart"/>
      <w:r w:rsidRPr="00B870FC">
        <w:rPr>
          <w:rFonts w:ascii="Times New Roman" w:hAnsi="Times New Roman" w:cs="Times New Roman"/>
          <w:sz w:val="24"/>
        </w:rPr>
        <w:t>фискализацию</w:t>
      </w:r>
      <w:proofErr w:type="spellEnd"/>
      <w:r w:rsidRPr="00B870FC">
        <w:rPr>
          <w:rFonts w:ascii="Times New Roman" w:hAnsi="Times New Roman" w:cs="Times New Roman"/>
          <w:sz w:val="24"/>
        </w:rPr>
        <w:t>, а также для хранения и об</w:t>
      </w:r>
      <w:r>
        <w:rPr>
          <w:rFonts w:ascii="Times New Roman" w:hAnsi="Times New Roman" w:cs="Times New Roman"/>
          <w:sz w:val="24"/>
        </w:rPr>
        <w:t>работки фискальных данных чеков в соответствии с 54-ФЗ.</w:t>
      </w:r>
    </w:p>
    <w:p w:rsidR="00B90855" w:rsidRDefault="00B90855" w:rsidP="00B90855">
      <w:pPr>
        <w:pStyle w:val="a3"/>
        <w:numPr>
          <w:ilvl w:val="0"/>
          <w:numId w:val="2"/>
        </w:numPr>
        <w:spacing w:line="360" w:lineRule="auto"/>
        <w:rPr>
          <w:rFonts w:ascii="Times New Roman" w:hAnsi="Times New Roman" w:cs="Times New Roman"/>
          <w:b/>
          <w:sz w:val="24"/>
        </w:rPr>
      </w:pPr>
      <w:r w:rsidRPr="00B870FC">
        <w:rPr>
          <w:rFonts w:ascii="Times New Roman" w:hAnsi="Times New Roman" w:cs="Times New Roman"/>
          <w:b/>
          <w:sz w:val="24"/>
        </w:rPr>
        <w:t>Личный кабинет</w:t>
      </w:r>
      <w:r>
        <w:rPr>
          <w:rFonts w:ascii="Times New Roman" w:hAnsi="Times New Roman" w:cs="Times New Roman"/>
          <w:b/>
          <w:sz w:val="24"/>
        </w:rPr>
        <w:t xml:space="preserve"> абонентов</w:t>
      </w:r>
      <w:r w:rsidRPr="00B870FC">
        <w:rPr>
          <w:rFonts w:ascii="Times New Roman" w:hAnsi="Times New Roman" w:cs="Times New Roman"/>
          <w:b/>
          <w:sz w:val="24"/>
        </w:rPr>
        <w:t xml:space="preserve"> физическ</w:t>
      </w:r>
      <w:r>
        <w:rPr>
          <w:rFonts w:ascii="Times New Roman" w:hAnsi="Times New Roman" w:cs="Times New Roman"/>
          <w:b/>
          <w:sz w:val="24"/>
        </w:rPr>
        <w:t>их</w:t>
      </w:r>
      <w:r w:rsidRPr="00B870FC">
        <w:rPr>
          <w:rFonts w:ascii="Times New Roman" w:hAnsi="Times New Roman" w:cs="Times New Roman"/>
          <w:b/>
          <w:sz w:val="24"/>
        </w:rPr>
        <w:t xml:space="preserve"> лиц</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Обеспечивает удаленное самообслуживание абонентов путем передачи данных из программного комплекса на персональную страницу абонента.</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Возможности личного кабинета:</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привязка нескольких ЛС в один личный кабинет</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печать квитанции</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передача показаний</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просмотр истории показаний и платежей</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подача обращения в компанию</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удаленный доступ с любого устройства</w:t>
      </w:r>
    </w:p>
    <w:p w:rsidR="00B90855" w:rsidRPr="00955CE7" w:rsidRDefault="00B90855" w:rsidP="00B90855">
      <w:pPr>
        <w:pStyle w:val="a3"/>
        <w:numPr>
          <w:ilvl w:val="0"/>
          <w:numId w:val="2"/>
        </w:numPr>
        <w:spacing w:line="360" w:lineRule="auto"/>
        <w:rPr>
          <w:rFonts w:ascii="Times New Roman" w:hAnsi="Times New Roman" w:cs="Times New Roman"/>
          <w:b/>
          <w:sz w:val="24"/>
        </w:rPr>
      </w:pPr>
      <w:r w:rsidRPr="00955CE7">
        <w:rPr>
          <w:rFonts w:ascii="Times New Roman" w:hAnsi="Times New Roman" w:cs="Times New Roman"/>
          <w:b/>
          <w:sz w:val="24"/>
        </w:rPr>
        <w:t>Личный кабинет потребителей юридических лиц</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Обеспечивает удалённое взаимодействие юридических лиц с нашей компанией.</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Возможности личного кабинета:</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просмотр информации по всем договорам организации</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перечень точек учета с характеристиками</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lastRenderedPageBreak/>
        <w:t xml:space="preserve">   - передача показаний по приборам учета</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w:t>
      </w:r>
      <w:r w:rsidRPr="00EA29CE">
        <w:rPr>
          <w:rFonts w:ascii="Times New Roman" w:hAnsi="Times New Roman" w:cs="Times New Roman"/>
          <w:sz w:val="24"/>
        </w:rPr>
        <w:t>просмотр объектов с почасовым потреблением, передача интервальных показаний (план и факт)</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w:t>
      </w:r>
      <w:r w:rsidRPr="00EA29CE">
        <w:rPr>
          <w:rFonts w:ascii="Times New Roman" w:hAnsi="Times New Roman" w:cs="Times New Roman"/>
          <w:sz w:val="24"/>
        </w:rPr>
        <w:t>формирование отчетов</w:t>
      </w:r>
    </w:p>
    <w:p w:rsidR="00B90855"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w:t>
      </w:r>
      <w:r w:rsidRPr="00EA29CE">
        <w:rPr>
          <w:rFonts w:ascii="Times New Roman" w:hAnsi="Times New Roman" w:cs="Times New Roman"/>
          <w:sz w:val="24"/>
        </w:rPr>
        <w:t>просмотр документов</w:t>
      </w:r>
    </w:p>
    <w:p w:rsidR="00B90855" w:rsidRPr="005D3B21" w:rsidRDefault="00B90855" w:rsidP="00B90855">
      <w:pPr>
        <w:pStyle w:val="a3"/>
        <w:spacing w:line="360" w:lineRule="auto"/>
        <w:rPr>
          <w:rFonts w:ascii="Times New Roman" w:hAnsi="Times New Roman" w:cs="Times New Roman"/>
          <w:sz w:val="24"/>
        </w:rPr>
      </w:pPr>
      <w:r>
        <w:rPr>
          <w:rFonts w:ascii="Times New Roman" w:hAnsi="Times New Roman" w:cs="Times New Roman"/>
          <w:sz w:val="24"/>
        </w:rPr>
        <w:t xml:space="preserve">   - </w:t>
      </w:r>
      <w:r w:rsidRPr="00EA29CE">
        <w:rPr>
          <w:rFonts w:ascii="Times New Roman" w:hAnsi="Times New Roman" w:cs="Times New Roman"/>
          <w:sz w:val="24"/>
        </w:rPr>
        <w:t>просмотр договорных величин</w:t>
      </w:r>
    </w:p>
    <w:p w:rsidR="00B90855" w:rsidRDefault="00B90855" w:rsidP="00B90855">
      <w:pPr>
        <w:pStyle w:val="a3"/>
        <w:spacing w:line="360" w:lineRule="auto"/>
        <w:rPr>
          <w:rFonts w:ascii="Times New Roman" w:hAnsi="Times New Roman" w:cs="Times New Roman"/>
          <w:sz w:val="24"/>
        </w:rPr>
      </w:pPr>
    </w:p>
    <w:p w:rsidR="00B90855" w:rsidRPr="00B90855" w:rsidRDefault="005523F9" w:rsidP="00B90855">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B90855" w:rsidRPr="00B90855">
        <w:rPr>
          <w:rFonts w:ascii="Times New Roman" w:hAnsi="Times New Roman" w:cs="Times New Roman"/>
          <w:sz w:val="24"/>
        </w:rPr>
        <w:t>Внедрение программного комплекса «Стек-</w:t>
      </w:r>
      <w:proofErr w:type="spellStart"/>
      <w:r w:rsidR="00B90855" w:rsidRPr="00B90855">
        <w:rPr>
          <w:rFonts w:ascii="Times New Roman" w:hAnsi="Times New Roman" w:cs="Times New Roman"/>
          <w:sz w:val="24"/>
        </w:rPr>
        <w:t>Энерго</w:t>
      </w:r>
      <w:proofErr w:type="spellEnd"/>
      <w:r w:rsidR="00B90855" w:rsidRPr="00B90855">
        <w:rPr>
          <w:rFonts w:ascii="Times New Roman" w:hAnsi="Times New Roman" w:cs="Times New Roman"/>
          <w:sz w:val="24"/>
        </w:rPr>
        <w:t>» позволило существенно автоматизировать работу сотрудников компании, дало новые возможност</w:t>
      </w:r>
      <w:r w:rsidR="00B90855">
        <w:rPr>
          <w:rFonts w:ascii="Times New Roman" w:hAnsi="Times New Roman" w:cs="Times New Roman"/>
          <w:sz w:val="24"/>
        </w:rPr>
        <w:t>и взаимодействия с потребителем, а именно удаленное самообслуживание абонентов</w:t>
      </w:r>
      <w:r w:rsidR="000473FD">
        <w:rPr>
          <w:rFonts w:ascii="Times New Roman" w:hAnsi="Times New Roman" w:cs="Times New Roman"/>
          <w:sz w:val="24"/>
        </w:rPr>
        <w:t>, удобство в работе с личным кабинетом и его широкий спектр возможностей</w:t>
      </w:r>
      <w:r w:rsidR="00B90855">
        <w:rPr>
          <w:rFonts w:ascii="Times New Roman" w:hAnsi="Times New Roman" w:cs="Times New Roman"/>
          <w:sz w:val="24"/>
        </w:rPr>
        <w:t xml:space="preserve">. </w:t>
      </w:r>
      <w:r w:rsidR="00B90855" w:rsidRPr="00B90855">
        <w:rPr>
          <w:rFonts w:ascii="Times New Roman" w:hAnsi="Times New Roman" w:cs="Times New Roman"/>
          <w:sz w:val="24"/>
        </w:rPr>
        <w:t>Комплекс постоянно развивается, совершенствуется, адаптируется под</w:t>
      </w:r>
      <w:r w:rsidR="0024469F">
        <w:rPr>
          <w:rFonts w:ascii="Times New Roman" w:hAnsi="Times New Roman" w:cs="Times New Roman"/>
          <w:sz w:val="24"/>
        </w:rPr>
        <w:t xml:space="preserve"> изменяющееся </w:t>
      </w:r>
      <w:proofErr w:type="gramStart"/>
      <w:r w:rsidR="0024469F">
        <w:rPr>
          <w:rFonts w:ascii="Times New Roman" w:hAnsi="Times New Roman" w:cs="Times New Roman"/>
          <w:sz w:val="24"/>
        </w:rPr>
        <w:t xml:space="preserve">законодательство, </w:t>
      </w:r>
      <w:r w:rsidR="00B90855" w:rsidRPr="00B90855">
        <w:rPr>
          <w:rFonts w:ascii="Times New Roman" w:hAnsi="Times New Roman" w:cs="Times New Roman"/>
          <w:sz w:val="24"/>
        </w:rPr>
        <w:t xml:space="preserve"> потребности</w:t>
      </w:r>
      <w:proofErr w:type="gramEnd"/>
      <w:r w:rsidR="00B90855" w:rsidRPr="00B90855">
        <w:rPr>
          <w:rFonts w:ascii="Times New Roman" w:hAnsi="Times New Roman" w:cs="Times New Roman"/>
          <w:sz w:val="24"/>
        </w:rPr>
        <w:t xml:space="preserve"> компании</w:t>
      </w:r>
      <w:r w:rsidR="0024469F">
        <w:rPr>
          <w:rFonts w:ascii="Times New Roman" w:hAnsi="Times New Roman" w:cs="Times New Roman"/>
          <w:sz w:val="24"/>
        </w:rPr>
        <w:t xml:space="preserve"> и общества</w:t>
      </w:r>
      <w:r w:rsidR="00B90855" w:rsidRPr="00B90855">
        <w:rPr>
          <w:rFonts w:ascii="Times New Roman" w:hAnsi="Times New Roman" w:cs="Times New Roman"/>
          <w:sz w:val="24"/>
        </w:rPr>
        <w:t>. Доработка комплекса осуществляется как силами специалистов нашей компании, так и с привлечением специалистов разработчика.</w:t>
      </w:r>
    </w:p>
    <w:p w:rsidR="00B90855" w:rsidRDefault="00B90855"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Default="00E45F4F" w:rsidP="00B90855">
      <w:pPr>
        <w:pStyle w:val="a3"/>
        <w:rPr>
          <w:rFonts w:ascii="Times New Roman" w:hAnsi="Times New Roman" w:cs="Times New Roman"/>
          <w:sz w:val="24"/>
        </w:rPr>
      </w:pPr>
    </w:p>
    <w:p w:rsidR="00E45F4F" w:rsidRPr="00B870FC" w:rsidRDefault="00E45F4F" w:rsidP="00B90855">
      <w:pPr>
        <w:pStyle w:val="a3"/>
        <w:rPr>
          <w:rFonts w:ascii="Times New Roman" w:hAnsi="Times New Roman" w:cs="Times New Roman"/>
          <w:sz w:val="24"/>
        </w:rPr>
      </w:pPr>
    </w:p>
    <w:p w:rsidR="00A71BCD" w:rsidRPr="00A71BCD" w:rsidRDefault="00A71BCD" w:rsidP="00A71BCD">
      <w:pPr>
        <w:pStyle w:val="a3"/>
        <w:numPr>
          <w:ilvl w:val="0"/>
          <w:numId w:val="5"/>
        </w:numPr>
        <w:spacing w:line="360" w:lineRule="auto"/>
        <w:jc w:val="both"/>
        <w:rPr>
          <w:rFonts w:ascii="Times New Roman" w:hAnsi="Times New Roman" w:cs="Times New Roman"/>
          <w:b/>
          <w:sz w:val="24"/>
          <w:szCs w:val="24"/>
          <w:u w:val="single"/>
        </w:rPr>
      </w:pPr>
      <w:r w:rsidRPr="00A71BCD">
        <w:rPr>
          <w:rFonts w:ascii="Times New Roman" w:hAnsi="Times New Roman" w:cs="Times New Roman"/>
          <w:b/>
          <w:sz w:val="24"/>
          <w:szCs w:val="24"/>
          <w:u w:val="single"/>
        </w:rPr>
        <w:lastRenderedPageBreak/>
        <w:t>Регистрация компании в Государственной информационной системе топливно-энергетического комплекса (ГИС ТЭК)</w:t>
      </w:r>
    </w:p>
    <w:p w:rsidR="00A71BCD" w:rsidRPr="00A71BCD" w:rsidRDefault="005523F9" w:rsidP="00A71BCD">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71BCD" w:rsidRPr="00A71BCD">
        <w:rPr>
          <w:rFonts w:ascii="Times New Roman" w:hAnsi="Times New Roman" w:cs="Times New Roman"/>
          <w:sz w:val="24"/>
          <w:szCs w:val="24"/>
        </w:rPr>
        <w:t>В условиях глобальной цифровой трансформации, энергетический комплекс каждый год модернизируется, вводятся новые и совершенные сооружения по добыче, переработке и передачи информации, вводится оперативный сбор информации для формирования федерального информационного пространства в сфере ТЭК. Обеспечить общий сбор и анализ данных призвано создание Федеральной государственной информационной системы топливно-энергетического комплекса (ГИС ТЭК) России.</w:t>
      </w:r>
    </w:p>
    <w:p w:rsidR="00A71BCD" w:rsidRPr="00A71BCD" w:rsidRDefault="00070FD6" w:rsidP="00A71B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1BCD" w:rsidRPr="00A71BCD">
        <w:rPr>
          <w:rFonts w:ascii="Times New Roman" w:hAnsi="Times New Roman" w:cs="Times New Roman"/>
          <w:sz w:val="24"/>
          <w:szCs w:val="24"/>
        </w:rPr>
        <w:t xml:space="preserve">Основные </w:t>
      </w:r>
      <w:r w:rsidR="00F27A56">
        <w:rPr>
          <w:rFonts w:ascii="Times New Roman" w:hAnsi="Times New Roman" w:cs="Times New Roman"/>
          <w:sz w:val="24"/>
          <w:szCs w:val="24"/>
        </w:rPr>
        <w:t>направления работы ООО «Ватт-</w:t>
      </w:r>
      <w:proofErr w:type="spellStart"/>
      <w:r w:rsidR="00F27A56">
        <w:rPr>
          <w:rFonts w:ascii="Times New Roman" w:hAnsi="Times New Roman" w:cs="Times New Roman"/>
          <w:sz w:val="24"/>
          <w:szCs w:val="24"/>
        </w:rPr>
        <w:t>Электросбыт</w:t>
      </w:r>
      <w:proofErr w:type="spellEnd"/>
      <w:r w:rsidR="00F27A56">
        <w:rPr>
          <w:rFonts w:ascii="Times New Roman" w:hAnsi="Times New Roman" w:cs="Times New Roman"/>
          <w:sz w:val="24"/>
          <w:szCs w:val="24"/>
        </w:rPr>
        <w:t xml:space="preserve">» по внедрению цифровой </w:t>
      </w:r>
      <w:proofErr w:type="gramStart"/>
      <w:r w:rsidR="00F27A56">
        <w:rPr>
          <w:rFonts w:ascii="Times New Roman" w:hAnsi="Times New Roman" w:cs="Times New Roman"/>
          <w:sz w:val="24"/>
          <w:szCs w:val="24"/>
        </w:rPr>
        <w:t xml:space="preserve">платформы </w:t>
      </w:r>
      <w:r w:rsidR="00A71BCD" w:rsidRPr="00A71BCD">
        <w:rPr>
          <w:rFonts w:ascii="Times New Roman" w:hAnsi="Times New Roman" w:cs="Times New Roman"/>
          <w:sz w:val="24"/>
          <w:szCs w:val="24"/>
        </w:rPr>
        <w:t xml:space="preserve"> ГИС</w:t>
      </w:r>
      <w:proofErr w:type="gramEnd"/>
      <w:r w:rsidR="00A71BCD" w:rsidRPr="00A71BCD">
        <w:rPr>
          <w:rFonts w:ascii="Times New Roman" w:hAnsi="Times New Roman" w:cs="Times New Roman"/>
          <w:sz w:val="24"/>
          <w:szCs w:val="24"/>
        </w:rPr>
        <w:t xml:space="preserve"> ТЭК:</w:t>
      </w:r>
    </w:p>
    <w:p w:rsidR="00A71BCD" w:rsidRPr="00A71BCD" w:rsidRDefault="00F27A56" w:rsidP="00A71BCD">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передача информации в </w:t>
      </w:r>
      <w:r w:rsidR="00A71BCD" w:rsidRPr="00A71BCD">
        <w:rPr>
          <w:rFonts w:ascii="Times New Roman" w:hAnsi="Times New Roman" w:cs="Times New Roman"/>
          <w:sz w:val="24"/>
          <w:szCs w:val="24"/>
        </w:rPr>
        <w:t>един</w:t>
      </w:r>
      <w:r>
        <w:rPr>
          <w:rFonts w:ascii="Times New Roman" w:hAnsi="Times New Roman" w:cs="Times New Roman"/>
          <w:sz w:val="24"/>
          <w:szCs w:val="24"/>
        </w:rPr>
        <w:t>ую</w:t>
      </w:r>
      <w:r w:rsidR="00A71BCD" w:rsidRPr="00A71BCD">
        <w:rPr>
          <w:rFonts w:ascii="Times New Roman" w:hAnsi="Times New Roman" w:cs="Times New Roman"/>
          <w:sz w:val="24"/>
          <w:szCs w:val="24"/>
        </w:rPr>
        <w:t xml:space="preserve"> баз</w:t>
      </w:r>
      <w:r>
        <w:rPr>
          <w:rFonts w:ascii="Times New Roman" w:hAnsi="Times New Roman" w:cs="Times New Roman"/>
          <w:sz w:val="24"/>
          <w:szCs w:val="24"/>
        </w:rPr>
        <w:t>у</w:t>
      </w:r>
      <w:r w:rsidR="00A71BCD" w:rsidRPr="00A71BCD">
        <w:rPr>
          <w:rFonts w:ascii="Times New Roman" w:hAnsi="Times New Roman" w:cs="Times New Roman"/>
          <w:sz w:val="24"/>
          <w:szCs w:val="24"/>
        </w:rPr>
        <w:t xml:space="preserve"> данных о состоянии и прогнозе </w:t>
      </w:r>
      <w:r w:rsidR="0024469F">
        <w:rPr>
          <w:rFonts w:ascii="Times New Roman" w:hAnsi="Times New Roman" w:cs="Times New Roman"/>
          <w:sz w:val="24"/>
          <w:szCs w:val="24"/>
        </w:rPr>
        <w:t>потребления электрической энергии различными отраслями экономики</w:t>
      </w:r>
      <w:r w:rsidR="00A71BCD" w:rsidRPr="00A71BCD">
        <w:rPr>
          <w:rFonts w:ascii="Times New Roman" w:hAnsi="Times New Roman" w:cs="Times New Roman"/>
          <w:sz w:val="24"/>
          <w:szCs w:val="24"/>
        </w:rPr>
        <w:t>;</w:t>
      </w:r>
    </w:p>
    <w:p w:rsidR="00A71BCD" w:rsidRPr="00A71BCD" w:rsidRDefault="00A71BCD" w:rsidP="00A71BCD">
      <w:pPr>
        <w:numPr>
          <w:ilvl w:val="0"/>
          <w:numId w:val="4"/>
        </w:numPr>
        <w:spacing w:line="360" w:lineRule="auto"/>
        <w:jc w:val="both"/>
        <w:rPr>
          <w:rFonts w:ascii="Times New Roman" w:hAnsi="Times New Roman" w:cs="Times New Roman"/>
          <w:sz w:val="24"/>
          <w:szCs w:val="24"/>
        </w:rPr>
      </w:pPr>
      <w:r w:rsidRPr="00A71BCD">
        <w:rPr>
          <w:rFonts w:ascii="Times New Roman" w:hAnsi="Times New Roman" w:cs="Times New Roman"/>
          <w:sz w:val="24"/>
          <w:szCs w:val="24"/>
        </w:rPr>
        <w:t xml:space="preserve">создание единого источника официальной информации о состоянии и прогнозе </w:t>
      </w:r>
      <w:r w:rsidR="00F27A56">
        <w:rPr>
          <w:rFonts w:ascii="Times New Roman" w:hAnsi="Times New Roman" w:cs="Times New Roman"/>
          <w:sz w:val="24"/>
          <w:szCs w:val="24"/>
        </w:rPr>
        <w:t>потребления электроэнергии населением и субъектами малого и среднего бизнеса</w:t>
      </w:r>
      <w:r w:rsidRPr="00A71BCD">
        <w:rPr>
          <w:rFonts w:ascii="Times New Roman" w:hAnsi="Times New Roman" w:cs="Times New Roman"/>
          <w:sz w:val="24"/>
          <w:szCs w:val="24"/>
        </w:rPr>
        <w:t>;</w:t>
      </w:r>
    </w:p>
    <w:p w:rsidR="00A71BCD" w:rsidRPr="00A71BCD" w:rsidRDefault="00A71BCD" w:rsidP="00A71BCD">
      <w:pPr>
        <w:numPr>
          <w:ilvl w:val="0"/>
          <w:numId w:val="4"/>
        </w:numPr>
        <w:spacing w:line="360" w:lineRule="auto"/>
        <w:jc w:val="both"/>
        <w:rPr>
          <w:rFonts w:ascii="Times New Roman" w:hAnsi="Times New Roman" w:cs="Times New Roman"/>
          <w:sz w:val="24"/>
          <w:szCs w:val="24"/>
        </w:rPr>
      </w:pPr>
      <w:r w:rsidRPr="00A71BCD">
        <w:rPr>
          <w:rFonts w:ascii="Times New Roman" w:hAnsi="Times New Roman" w:cs="Times New Roman"/>
          <w:sz w:val="24"/>
          <w:szCs w:val="24"/>
        </w:rPr>
        <w:t xml:space="preserve">обеспечение информационно-аналитической поддержки </w:t>
      </w:r>
      <w:r w:rsidR="00C31C74">
        <w:rPr>
          <w:rFonts w:ascii="Times New Roman" w:hAnsi="Times New Roman" w:cs="Times New Roman"/>
          <w:sz w:val="24"/>
          <w:szCs w:val="24"/>
        </w:rPr>
        <w:t>развития промышленности и социальной инфраструктуры города</w:t>
      </w:r>
      <w:r w:rsidRPr="00A71BCD">
        <w:rPr>
          <w:rFonts w:ascii="Times New Roman" w:hAnsi="Times New Roman" w:cs="Times New Roman"/>
          <w:sz w:val="24"/>
          <w:szCs w:val="24"/>
        </w:rPr>
        <w:t>;</w:t>
      </w:r>
    </w:p>
    <w:p w:rsidR="00A71BCD" w:rsidRPr="00A71BCD" w:rsidRDefault="00A71BCD" w:rsidP="00A71BCD">
      <w:pPr>
        <w:numPr>
          <w:ilvl w:val="0"/>
          <w:numId w:val="4"/>
        </w:numPr>
        <w:spacing w:line="360" w:lineRule="auto"/>
        <w:jc w:val="both"/>
        <w:rPr>
          <w:rFonts w:ascii="Times New Roman" w:hAnsi="Times New Roman" w:cs="Times New Roman"/>
          <w:sz w:val="24"/>
          <w:szCs w:val="24"/>
        </w:rPr>
      </w:pPr>
      <w:r w:rsidRPr="00A71BCD">
        <w:rPr>
          <w:rFonts w:ascii="Times New Roman" w:hAnsi="Times New Roman" w:cs="Times New Roman"/>
          <w:sz w:val="24"/>
          <w:szCs w:val="24"/>
        </w:rPr>
        <w:t>повышение эффективности информационного об</w:t>
      </w:r>
      <w:r w:rsidR="00C31C74">
        <w:rPr>
          <w:rFonts w:ascii="Times New Roman" w:hAnsi="Times New Roman" w:cs="Times New Roman"/>
          <w:sz w:val="24"/>
          <w:szCs w:val="24"/>
        </w:rPr>
        <w:t>мена между субъектами розничного рынка электрической энергии</w:t>
      </w:r>
      <w:r w:rsidR="0024469F">
        <w:rPr>
          <w:rFonts w:ascii="Times New Roman" w:hAnsi="Times New Roman" w:cs="Times New Roman"/>
          <w:sz w:val="24"/>
          <w:szCs w:val="24"/>
        </w:rPr>
        <w:t xml:space="preserve"> </w:t>
      </w:r>
      <w:r w:rsidR="00C31C74">
        <w:rPr>
          <w:rFonts w:ascii="Times New Roman" w:hAnsi="Times New Roman" w:cs="Times New Roman"/>
          <w:sz w:val="24"/>
          <w:szCs w:val="24"/>
        </w:rPr>
        <w:t>и передача данных в систему ГИС-ТЭК</w:t>
      </w:r>
      <w:r w:rsidRPr="00A71BCD">
        <w:rPr>
          <w:rFonts w:ascii="Times New Roman" w:hAnsi="Times New Roman" w:cs="Times New Roman"/>
          <w:sz w:val="24"/>
          <w:szCs w:val="24"/>
        </w:rPr>
        <w:t>.</w:t>
      </w:r>
    </w:p>
    <w:p w:rsidR="00A71BCD" w:rsidRPr="00A71BCD" w:rsidRDefault="00A71BCD" w:rsidP="0024469F">
      <w:pPr>
        <w:spacing w:line="360" w:lineRule="auto"/>
        <w:ind w:firstLine="360"/>
        <w:jc w:val="both"/>
        <w:rPr>
          <w:rFonts w:ascii="Times New Roman" w:hAnsi="Times New Roman" w:cs="Times New Roman"/>
          <w:sz w:val="24"/>
          <w:szCs w:val="24"/>
        </w:rPr>
      </w:pPr>
      <w:r w:rsidRPr="00A71BCD">
        <w:rPr>
          <w:rFonts w:ascii="Times New Roman" w:hAnsi="Times New Roman" w:cs="Times New Roman"/>
          <w:sz w:val="24"/>
          <w:szCs w:val="24"/>
        </w:rPr>
        <w:t>ООО «Ватт-</w:t>
      </w:r>
      <w:proofErr w:type="spellStart"/>
      <w:r w:rsidRPr="00A71BCD">
        <w:rPr>
          <w:rFonts w:ascii="Times New Roman" w:hAnsi="Times New Roman" w:cs="Times New Roman"/>
          <w:sz w:val="24"/>
          <w:szCs w:val="24"/>
        </w:rPr>
        <w:t>Электросбыт</w:t>
      </w:r>
      <w:proofErr w:type="spellEnd"/>
      <w:r w:rsidRPr="00A71BCD">
        <w:rPr>
          <w:rFonts w:ascii="Times New Roman" w:hAnsi="Times New Roman" w:cs="Times New Roman"/>
          <w:sz w:val="24"/>
          <w:szCs w:val="24"/>
        </w:rPr>
        <w:t xml:space="preserve">» </w:t>
      </w:r>
      <w:r w:rsidR="00C31C74">
        <w:rPr>
          <w:rFonts w:ascii="Times New Roman" w:hAnsi="Times New Roman" w:cs="Times New Roman"/>
          <w:sz w:val="24"/>
          <w:szCs w:val="24"/>
        </w:rPr>
        <w:t>зарегистрировано</w:t>
      </w:r>
      <w:r w:rsidRPr="00A71BCD">
        <w:rPr>
          <w:rFonts w:ascii="Times New Roman" w:hAnsi="Times New Roman" w:cs="Times New Roman"/>
          <w:sz w:val="24"/>
          <w:szCs w:val="24"/>
        </w:rPr>
        <w:t xml:space="preserve"> в системе ГИС ТЭК, теперь согласно срокам и утвержденным формам, осуществляет предоставление необходимой информации. Наша компания надеется, что оперативное обеспечение органов власти достоверной информацией со стороны субъектов ТЭК, </w:t>
      </w:r>
      <w:proofErr w:type="gramStart"/>
      <w:r w:rsidR="0024469F">
        <w:rPr>
          <w:rFonts w:ascii="Times New Roman" w:hAnsi="Times New Roman" w:cs="Times New Roman"/>
          <w:sz w:val="24"/>
          <w:szCs w:val="24"/>
        </w:rPr>
        <w:t xml:space="preserve">обеспечит </w:t>
      </w:r>
      <w:r w:rsidRPr="00A71BCD">
        <w:rPr>
          <w:rFonts w:ascii="Times New Roman" w:hAnsi="Times New Roman" w:cs="Times New Roman"/>
          <w:sz w:val="24"/>
          <w:szCs w:val="24"/>
        </w:rPr>
        <w:t xml:space="preserve"> эффективно</w:t>
      </w:r>
      <w:r w:rsidR="0024469F">
        <w:rPr>
          <w:rFonts w:ascii="Times New Roman" w:hAnsi="Times New Roman" w:cs="Times New Roman"/>
          <w:sz w:val="24"/>
          <w:szCs w:val="24"/>
        </w:rPr>
        <w:t>е</w:t>
      </w:r>
      <w:proofErr w:type="gramEnd"/>
      <w:r w:rsidR="0024469F">
        <w:rPr>
          <w:rFonts w:ascii="Times New Roman" w:hAnsi="Times New Roman" w:cs="Times New Roman"/>
          <w:sz w:val="24"/>
          <w:szCs w:val="24"/>
        </w:rPr>
        <w:t xml:space="preserve"> решение</w:t>
      </w:r>
      <w:r w:rsidRPr="00A71BCD">
        <w:rPr>
          <w:rFonts w:ascii="Times New Roman" w:hAnsi="Times New Roman" w:cs="Times New Roman"/>
          <w:sz w:val="24"/>
          <w:szCs w:val="24"/>
        </w:rPr>
        <w:t xml:space="preserve"> ряда комплексных проблем, а аналитика данной информации, позволит оптимизировать работу энергетических систем. Потому что</w:t>
      </w:r>
      <w:r w:rsidR="0024469F">
        <w:rPr>
          <w:rFonts w:ascii="Times New Roman" w:hAnsi="Times New Roman" w:cs="Times New Roman"/>
          <w:sz w:val="24"/>
          <w:szCs w:val="24"/>
        </w:rPr>
        <w:t>,</w:t>
      </w:r>
      <w:r w:rsidRPr="00A71BCD">
        <w:rPr>
          <w:rFonts w:ascii="Times New Roman" w:hAnsi="Times New Roman" w:cs="Times New Roman"/>
          <w:sz w:val="24"/>
          <w:szCs w:val="24"/>
        </w:rPr>
        <w:t xml:space="preserve"> только в условии взаимного партнёрства между </w:t>
      </w:r>
      <w:proofErr w:type="spellStart"/>
      <w:r w:rsidRPr="00A71BCD">
        <w:rPr>
          <w:rFonts w:ascii="Times New Roman" w:hAnsi="Times New Roman" w:cs="Times New Roman"/>
          <w:sz w:val="24"/>
          <w:szCs w:val="24"/>
        </w:rPr>
        <w:t>ресурсоснабжающими</w:t>
      </w:r>
      <w:proofErr w:type="spellEnd"/>
      <w:r w:rsidRPr="00A71BCD">
        <w:rPr>
          <w:rFonts w:ascii="Times New Roman" w:hAnsi="Times New Roman" w:cs="Times New Roman"/>
          <w:sz w:val="24"/>
          <w:szCs w:val="24"/>
        </w:rPr>
        <w:t xml:space="preserve"> организациями и органами власти, способны решаться проблемы качества предоставления услуг для населения</w:t>
      </w:r>
      <w:r w:rsidR="00BC1BF4">
        <w:rPr>
          <w:rFonts w:ascii="Times New Roman" w:hAnsi="Times New Roman" w:cs="Times New Roman"/>
          <w:sz w:val="24"/>
          <w:szCs w:val="24"/>
        </w:rPr>
        <w:t xml:space="preserve"> и различных сфер экономики</w:t>
      </w:r>
      <w:r w:rsidRPr="00A71BCD">
        <w:rPr>
          <w:rFonts w:ascii="Times New Roman" w:hAnsi="Times New Roman" w:cs="Times New Roman"/>
          <w:sz w:val="24"/>
          <w:szCs w:val="24"/>
        </w:rPr>
        <w:t>, что в конечном счёте является нашей главной задачей.</w:t>
      </w:r>
    </w:p>
    <w:p w:rsidR="00DA6A01" w:rsidRPr="00DA6A01" w:rsidRDefault="00DA6A01" w:rsidP="006D1DFD">
      <w:pPr>
        <w:spacing w:line="360" w:lineRule="auto"/>
        <w:jc w:val="both"/>
        <w:rPr>
          <w:rFonts w:ascii="Times New Roman" w:hAnsi="Times New Roman" w:cs="Times New Roman"/>
          <w:sz w:val="24"/>
          <w:szCs w:val="24"/>
        </w:rPr>
      </w:pPr>
    </w:p>
    <w:p w:rsidR="007E72B7" w:rsidRDefault="001E705B">
      <w:pPr>
        <w:rPr>
          <w:rFonts w:ascii="Times New Roman" w:hAnsi="Times New Roman" w:cs="Times New Roman"/>
          <w:sz w:val="24"/>
          <w:szCs w:val="24"/>
        </w:rPr>
      </w:pPr>
      <w:r>
        <w:rPr>
          <w:rFonts w:ascii="Times New Roman" w:hAnsi="Times New Roman" w:cs="Times New Roman"/>
          <w:sz w:val="24"/>
          <w:szCs w:val="24"/>
        </w:rPr>
        <w:t xml:space="preserve"> </w:t>
      </w:r>
      <w:r w:rsidR="0009432E">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F75">
        <w:rPr>
          <w:rFonts w:ascii="Times New Roman" w:hAnsi="Times New Roman" w:cs="Times New Roman"/>
          <w:sz w:val="24"/>
          <w:szCs w:val="24"/>
        </w:rPr>
        <w:t xml:space="preserve"> </w:t>
      </w:r>
    </w:p>
    <w:p w:rsidR="00284B55" w:rsidRDefault="00284B55">
      <w:pPr>
        <w:rPr>
          <w:rFonts w:ascii="Times New Roman" w:hAnsi="Times New Roman" w:cs="Times New Roman"/>
          <w:sz w:val="24"/>
          <w:szCs w:val="24"/>
        </w:rPr>
      </w:pPr>
    </w:p>
    <w:p w:rsidR="00284B55" w:rsidRDefault="00284B55" w:rsidP="00284B55">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82BDC">
        <w:rPr>
          <w:rFonts w:ascii="Times New Roman" w:hAnsi="Times New Roman" w:cs="Times New Roman"/>
          <w:b/>
          <w:sz w:val="24"/>
          <w:szCs w:val="24"/>
        </w:rPr>
        <w:t xml:space="preserve"> </w:t>
      </w:r>
      <w:r w:rsidR="00A71BCD">
        <w:rPr>
          <w:rFonts w:ascii="Times New Roman" w:hAnsi="Times New Roman" w:cs="Times New Roman"/>
          <w:b/>
          <w:sz w:val="24"/>
          <w:szCs w:val="24"/>
          <w:u w:val="single"/>
        </w:rPr>
        <w:t>4</w:t>
      </w:r>
      <w:r w:rsidR="00BC1BF4">
        <w:rPr>
          <w:rFonts w:ascii="Times New Roman" w:hAnsi="Times New Roman" w:cs="Times New Roman"/>
          <w:b/>
          <w:sz w:val="24"/>
          <w:szCs w:val="24"/>
          <w:u w:val="single"/>
        </w:rPr>
        <w:t>. Переход на прямые договоры</w:t>
      </w:r>
      <w:r w:rsidRPr="00182BDC">
        <w:rPr>
          <w:rFonts w:ascii="Times New Roman" w:hAnsi="Times New Roman" w:cs="Times New Roman"/>
          <w:b/>
          <w:sz w:val="24"/>
          <w:szCs w:val="24"/>
          <w:u w:val="single"/>
        </w:rPr>
        <w:t xml:space="preserve"> с потребителями в многоквартирных жилых домах.</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
    <w:p w:rsidR="00284B55" w:rsidRPr="00284B55" w:rsidRDefault="00A02CB1" w:rsidP="00284B55">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284B55">
        <w:rPr>
          <w:rFonts w:ascii="Times New Roman" w:hAnsi="Times New Roman" w:cs="Times New Roman"/>
          <w:sz w:val="24"/>
          <w:szCs w:val="24"/>
        </w:rPr>
        <w:t>В связи с большой дебиторской задолженностью Управляющих компаний, ТСЖ за оплату электроэнергии в многоквартирных жилых домах, ООО «Ватт-Электросбыт» в 2014 году принимает важное реш</w:t>
      </w:r>
      <w:r w:rsidR="00BC1BF4">
        <w:rPr>
          <w:rFonts w:ascii="Times New Roman" w:hAnsi="Times New Roman" w:cs="Times New Roman"/>
          <w:sz w:val="24"/>
          <w:szCs w:val="24"/>
        </w:rPr>
        <w:t>ение, переход на прямые договоры</w:t>
      </w:r>
      <w:r w:rsidR="00284B55">
        <w:rPr>
          <w:rFonts w:ascii="Times New Roman" w:hAnsi="Times New Roman" w:cs="Times New Roman"/>
          <w:sz w:val="24"/>
          <w:szCs w:val="24"/>
        </w:rPr>
        <w:t xml:space="preserve"> с потребителями. В нашем регионе, как и в большинстве других, управляющая компания выставляет потребителям </w:t>
      </w:r>
      <w:r w:rsidR="001E0316">
        <w:rPr>
          <w:rFonts w:ascii="Times New Roman" w:hAnsi="Times New Roman" w:cs="Times New Roman"/>
          <w:sz w:val="24"/>
          <w:szCs w:val="24"/>
        </w:rPr>
        <w:t>единый платежный документ</w:t>
      </w:r>
      <w:r w:rsidR="00284B55">
        <w:rPr>
          <w:rFonts w:ascii="Times New Roman" w:hAnsi="Times New Roman" w:cs="Times New Roman"/>
          <w:sz w:val="24"/>
          <w:szCs w:val="24"/>
        </w:rPr>
        <w:t>, в котор</w:t>
      </w:r>
      <w:r w:rsidR="001E0316">
        <w:rPr>
          <w:rFonts w:ascii="Times New Roman" w:hAnsi="Times New Roman" w:cs="Times New Roman"/>
          <w:sz w:val="24"/>
          <w:szCs w:val="24"/>
        </w:rPr>
        <w:t>ый</w:t>
      </w:r>
      <w:r w:rsidR="00284B55">
        <w:rPr>
          <w:rFonts w:ascii="Times New Roman" w:hAnsi="Times New Roman" w:cs="Times New Roman"/>
          <w:sz w:val="24"/>
          <w:szCs w:val="24"/>
        </w:rPr>
        <w:t xml:space="preserve"> включается ни только плата за содержание общего имущества собственников, но и рассчитывается платёж за потребленны</w:t>
      </w:r>
      <w:r w:rsidR="001E0316">
        <w:rPr>
          <w:rFonts w:ascii="Times New Roman" w:hAnsi="Times New Roman" w:cs="Times New Roman"/>
          <w:sz w:val="24"/>
          <w:szCs w:val="24"/>
        </w:rPr>
        <w:t>е</w:t>
      </w:r>
      <w:r w:rsidR="00284B55">
        <w:rPr>
          <w:rFonts w:ascii="Times New Roman" w:hAnsi="Times New Roman" w:cs="Times New Roman"/>
          <w:sz w:val="24"/>
          <w:szCs w:val="24"/>
        </w:rPr>
        <w:t xml:space="preserve"> </w:t>
      </w:r>
      <w:r w:rsidR="001E0316">
        <w:rPr>
          <w:rFonts w:ascii="Times New Roman" w:hAnsi="Times New Roman" w:cs="Times New Roman"/>
          <w:sz w:val="24"/>
          <w:szCs w:val="24"/>
        </w:rPr>
        <w:t>ресурсы: энергоснабжение</w:t>
      </w:r>
      <w:r w:rsidR="00284B55">
        <w:rPr>
          <w:rFonts w:ascii="Times New Roman" w:hAnsi="Times New Roman" w:cs="Times New Roman"/>
          <w:sz w:val="24"/>
          <w:szCs w:val="24"/>
        </w:rPr>
        <w:t>, отопление, газ</w:t>
      </w:r>
      <w:r w:rsidR="001E0316">
        <w:rPr>
          <w:rFonts w:ascii="Times New Roman" w:hAnsi="Times New Roman" w:cs="Times New Roman"/>
          <w:sz w:val="24"/>
          <w:szCs w:val="24"/>
        </w:rPr>
        <w:t>, горячее и холодное водоснабжение</w:t>
      </w:r>
      <w:r w:rsidR="00284B55">
        <w:rPr>
          <w:rFonts w:ascii="Times New Roman" w:hAnsi="Times New Roman" w:cs="Times New Roman"/>
          <w:sz w:val="24"/>
          <w:szCs w:val="24"/>
        </w:rPr>
        <w:t xml:space="preserve">. Имея договорные отношения с </w:t>
      </w:r>
      <w:proofErr w:type="spellStart"/>
      <w:r w:rsidR="00284B55">
        <w:rPr>
          <w:rFonts w:ascii="Times New Roman" w:hAnsi="Times New Roman" w:cs="Times New Roman"/>
          <w:sz w:val="24"/>
          <w:szCs w:val="24"/>
        </w:rPr>
        <w:t>ресурсоснабжающей</w:t>
      </w:r>
      <w:proofErr w:type="spellEnd"/>
      <w:r w:rsidR="00284B55">
        <w:rPr>
          <w:rFonts w:ascii="Times New Roman" w:hAnsi="Times New Roman" w:cs="Times New Roman"/>
          <w:sz w:val="24"/>
          <w:szCs w:val="24"/>
        </w:rPr>
        <w:t xml:space="preserve"> организацией, управляющая компания являлась исключительно посредником при расчётах за потребленные коммунальные услуги. </w:t>
      </w:r>
      <w:r w:rsidR="00BC1BF4">
        <w:rPr>
          <w:rFonts w:ascii="Times New Roman" w:hAnsi="Times New Roman" w:cs="Times New Roman"/>
          <w:sz w:val="24"/>
          <w:szCs w:val="24"/>
        </w:rPr>
        <w:t xml:space="preserve"> </w:t>
      </w:r>
      <w:r w:rsidR="00284B55">
        <w:rPr>
          <w:rFonts w:ascii="Times New Roman" w:hAnsi="Times New Roman" w:cs="Times New Roman"/>
          <w:sz w:val="24"/>
          <w:szCs w:val="24"/>
        </w:rPr>
        <w:t xml:space="preserve"> В результате </w:t>
      </w:r>
      <w:proofErr w:type="gramStart"/>
      <w:r w:rsidR="00BC1BF4">
        <w:rPr>
          <w:rFonts w:ascii="Times New Roman" w:hAnsi="Times New Roman" w:cs="Times New Roman"/>
          <w:sz w:val="24"/>
          <w:szCs w:val="24"/>
        </w:rPr>
        <w:t>возникла</w:t>
      </w:r>
      <w:r w:rsidR="00284B55">
        <w:rPr>
          <w:rFonts w:ascii="Times New Roman" w:hAnsi="Times New Roman" w:cs="Times New Roman"/>
          <w:sz w:val="24"/>
          <w:szCs w:val="24"/>
        </w:rPr>
        <w:t xml:space="preserve">  ситуация</w:t>
      </w:r>
      <w:proofErr w:type="gramEnd"/>
      <w:r w:rsidR="00284B55">
        <w:rPr>
          <w:rFonts w:ascii="Times New Roman" w:hAnsi="Times New Roman" w:cs="Times New Roman"/>
          <w:sz w:val="24"/>
          <w:szCs w:val="24"/>
        </w:rPr>
        <w:t xml:space="preserve">, когда большой объём денежных средств, которые потребители оплачивают управляющим компаниям, не доходят до </w:t>
      </w:r>
      <w:proofErr w:type="spellStart"/>
      <w:r w:rsidR="00284B55">
        <w:rPr>
          <w:rFonts w:ascii="Times New Roman" w:hAnsi="Times New Roman" w:cs="Times New Roman"/>
          <w:sz w:val="24"/>
          <w:szCs w:val="24"/>
        </w:rPr>
        <w:t>ресурсоснабжающих</w:t>
      </w:r>
      <w:proofErr w:type="spellEnd"/>
      <w:r w:rsidR="00284B55">
        <w:rPr>
          <w:rFonts w:ascii="Times New Roman" w:hAnsi="Times New Roman" w:cs="Times New Roman"/>
          <w:sz w:val="24"/>
          <w:szCs w:val="24"/>
        </w:rPr>
        <w:t xml:space="preserve"> организаций. По данным Минстроя РФ, порядка 40</w:t>
      </w:r>
      <w:r w:rsidR="00284B55" w:rsidRPr="0003300A">
        <w:rPr>
          <w:rFonts w:ascii="Times New Roman" w:hAnsi="Times New Roman" w:cs="Times New Roman"/>
          <w:sz w:val="24"/>
          <w:szCs w:val="24"/>
        </w:rPr>
        <w:t xml:space="preserve">% </w:t>
      </w:r>
      <w:r w:rsidR="00284B55">
        <w:rPr>
          <w:rFonts w:ascii="Times New Roman" w:hAnsi="Times New Roman" w:cs="Times New Roman"/>
          <w:sz w:val="24"/>
          <w:szCs w:val="24"/>
        </w:rPr>
        <w:t>долгов в сфере ЖКХ составляет задолженность именно управляющих компаний перед поставщиками ресурсов. Мы не стали исключением и не смотря на нерегулируемость Федеральным законом данной процедуры, одни из самых первых н</w:t>
      </w:r>
      <w:r w:rsidR="00BC1BF4">
        <w:rPr>
          <w:rFonts w:ascii="Times New Roman" w:hAnsi="Times New Roman" w:cs="Times New Roman"/>
          <w:sz w:val="24"/>
          <w:szCs w:val="24"/>
        </w:rPr>
        <w:t>ачали переход на прямые договоры</w:t>
      </w:r>
      <w:r w:rsidR="00284B55">
        <w:rPr>
          <w:rFonts w:ascii="Times New Roman" w:hAnsi="Times New Roman" w:cs="Times New Roman"/>
          <w:sz w:val="24"/>
          <w:szCs w:val="24"/>
        </w:rPr>
        <w:t xml:space="preserve"> с потребителем, минуя управляющие компании. (напомним, что только через 4 года, 3 апреля 2018г. вступили в силу изменения в Жилищный кодекс РФ о прямых договорах между потребителями и поставщиками коммунальных услуг в многоквартирных домах).</w:t>
      </w:r>
    </w:p>
    <w:p w:rsidR="00BC1BF4" w:rsidRDefault="00284B55" w:rsidP="00E048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постепенного перехода, нам удалось уменьшить дебиторскую задолженность на </w:t>
      </w:r>
      <w:r w:rsidR="001C2F04">
        <w:rPr>
          <w:rFonts w:ascii="Times New Roman" w:hAnsi="Times New Roman" w:cs="Times New Roman"/>
          <w:sz w:val="24"/>
          <w:szCs w:val="24"/>
        </w:rPr>
        <w:t>57</w:t>
      </w:r>
      <w:r>
        <w:rPr>
          <w:rFonts w:ascii="Times New Roman" w:hAnsi="Times New Roman" w:cs="Times New Roman"/>
          <w:sz w:val="24"/>
          <w:szCs w:val="24"/>
        </w:rPr>
        <w:t xml:space="preserve">%. </w:t>
      </w:r>
      <w:r w:rsidR="00070FD6">
        <w:rPr>
          <w:rFonts w:ascii="Times New Roman" w:hAnsi="Times New Roman" w:cs="Times New Roman"/>
          <w:sz w:val="24"/>
          <w:szCs w:val="24"/>
        </w:rPr>
        <w:t>На данный момент прямые договоры</w:t>
      </w:r>
      <w:r>
        <w:rPr>
          <w:rFonts w:ascii="Times New Roman" w:hAnsi="Times New Roman" w:cs="Times New Roman"/>
          <w:sz w:val="24"/>
          <w:szCs w:val="24"/>
        </w:rPr>
        <w:t xml:space="preserve"> с потребителями в МКД составляют 94,3</w:t>
      </w:r>
      <w:r w:rsidRPr="00F90A8F">
        <w:rPr>
          <w:rFonts w:ascii="Times New Roman" w:hAnsi="Times New Roman" w:cs="Times New Roman"/>
          <w:sz w:val="24"/>
          <w:szCs w:val="24"/>
        </w:rPr>
        <w:t xml:space="preserve">% (1679 </w:t>
      </w:r>
      <w:r>
        <w:rPr>
          <w:rFonts w:ascii="Times New Roman" w:hAnsi="Times New Roman" w:cs="Times New Roman"/>
          <w:sz w:val="24"/>
          <w:szCs w:val="24"/>
        </w:rPr>
        <w:t xml:space="preserve">МКД) от общего числа 1780. В результате заключенного прямого договора между потребителем и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организацией, ответственность за исполнение коммунальной услуги целиком и полностью ложиться на гарантирующего поставщика, то есть на нас. Потребителю больше не нужно обивать пороги посредника, в лице управляющей компании, при задолженности </w:t>
      </w:r>
      <w:proofErr w:type="spellStart"/>
      <w:r>
        <w:rPr>
          <w:rFonts w:ascii="Times New Roman" w:hAnsi="Times New Roman" w:cs="Times New Roman"/>
          <w:sz w:val="24"/>
          <w:szCs w:val="24"/>
        </w:rPr>
        <w:t>ресурсоснабжающая</w:t>
      </w:r>
      <w:proofErr w:type="spellEnd"/>
      <w:r>
        <w:rPr>
          <w:rFonts w:ascii="Times New Roman" w:hAnsi="Times New Roman" w:cs="Times New Roman"/>
          <w:sz w:val="24"/>
          <w:szCs w:val="24"/>
        </w:rPr>
        <w:t xml:space="preserve"> организация ограничит именно эту услугу, а не как ранее, на усмотрение управляющей компании. Прямые расчёты позволили постепенно вывести из оборота управляющих компаний не принадлежащие им денежные средства, тем самым началась положительная тенденция, рынок стал очищаться от недобросовестных </w:t>
      </w:r>
      <w:r w:rsidR="001E0316">
        <w:rPr>
          <w:rFonts w:ascii="Times New Roman" w:hAnsi="Times New Roman" w:cs="Times New Roman"/>
          <w:sz w:val="24"/>
          <w:szCs w:val="24"/>
        </w:rPr>
        <w:t>управляющих компаний</w:t>
      </w:r>
      <w:r>
        <w:rPr>
          <w:rFonts w:ascii="Times New Roman" w:hAnsi="Times New Roman" w:cs="Times New Roman"/>
          <w:sz w:val="24"/>
          <w:szCs w:val="24"/>
        </w:rPr>
        <w:t xml:space="preserve">. </w:t>
      </w:r>
    </w:p>
    <w:p w:rsidR="00284B55" w:rsidRDefault="00BC1BF4" w:rsidP="00E048FC">
      <w:pPr>
        <w:spacing w:line="360" w:lineRule="auto"/>
        <w:jc w:val="both"/>
        <w:rPr>
          <w:rFonts w:ascii="Times New Roman" w:hAnsi="Times New Roman" w:cs="Times New Roman"/>
          <w:sz w:val="24"/>
          <w:szCs w:val="24"/>
        </w:rPr>
      </w:pPr>
      <w:r>
        <w:rPr>
          <w:rFonts w:ascii="Times New Roman" w:hAnsi="Times New Roman" w:cs="Times New Roman"/>
          <w:sz w:val="24"/>
          <w:szCs w:val="24"/>
        </w:rPr>
        <w:tab/>
        <w:t>Принимаемые меры по снижению задолженности позволили начать м</w:t>
      </w:r>
      <w:r w:rsidR="00284B55">
        <w:rPr>
          <w:rFonts w:ascii="Times New Roman" w:hAnsi="Times New Roman" w:cs="Times New Roman"/>
          <w:sz w:val="24"/>
          <w:szCs w:val="24"/>
        </w:rPr>
        <w:t>одерниз</w:t>
      </w:r>
      <w:r>
        <w:rPr>
          <w:rFonts w:ascii="Times New Roman" w:hAnsi="Times New Roman" w:cs="Times New Roman"/>
          <w:sz w:val="24"/>
          <w:szCs w:val="24"/>
        </w:rPr>
        <w:t>ацию внутридомовых сете</w:t>
      </w:r>
      <w:r w:rsidR="00070FD6">
        <w:rPr>
          <w:rFonts w:ascii="Times New Roman" w:hAnsi="Times New Roman" w:cs="Times New Roman"/>
          <w:sz w:val="24"/>
          <w:szCs w:val="24"/>
        </w:rPr>
        <w:t>й</w:t>
      </w:r>
      <w:r w:rsidR="00284B55">
        <w:rPr>
          <w:rFonts w:ascii="Times New Roman" w:hAnsi="Times New Roman" w:cs="Times New Roman"/>
          <w:sz w:val="24"/>
          <w:szCs w:val="24"/>
        </w:rPr>
        <w:t xml:space="preserve">, постепенно внедряя вышеупомянутую систему АСКУПЭ. Всё это сказалось на качестве предоставляемых услуг, а значит, в конечном итоге, выигрывает потребитель. Для нашей компании это является первостепенной задачей.  </w:t>
      </w:r>
    </w:p>
    <w:p w:rsidR="00354448" w:rsidRDefault="00A71BCD">
      <w:pPr>
        <w:rPr>
          <w:rFonts w:ascii="Times New Roman" w:hAnsi="Times New Roman" w:cs="Times New Roman"/>
          <w:b/>
          <w:sz w:val="24"/>
          <w:szCs w:val="24"/>
          <w:u w:val="single"/>
        </w:rPr>
      </w:pPr>
      <w:r>
        <w:rPr>
          <w:rFonts w:ascii="Times New Roman" w:hAnsi="Times New Roman" w:cs="Times New Roman"/>
          <w:b/>
          <w:sz w:val="24"/>
          <w:szCs w:val="24"/>
        </w:rPr>
        <w:lastRenderedPageBreak/>
        <w:t>5</w:t>
      </w:r>
      <w:r w:rsidR="00354448">
        <w:rPr>
          <w:rFonts w:ascii="Times New Roman" w:hAnsi="Times New Roman" w:cs="Times New Roman"/>
          <w:b/>
          <w:sz w:val="24"/>
          <w:szCs w:val="24"/>
        </w:rPr>
        <w:t xml:space="preserve">. </w:t>
      </w:r>
      <w:r w:rsidR="00354448">
        <w:rPr>
          <w:rFonts w:ascii="Times New Roman" w:hAnsi="Times New Roman" w:cs="Times New Roman"/>
          <w:b/>
          <w:sz w:val="24"/>
          <w:szCs w:val="24"/>
          <w:u w:val="single"/>
        </w:rPr>
        <w:t>Взаимодействие с населением.</w:t>
      </w:r>
    </w:p>
    <w:p w:rsidR="00354448" w:rsidRDefault="00354448"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 населением является важным аспектом работы нашей компании. Ежедневно квалифицированные специалисты готовы оказать консультацию для населения, по различным вопросам электроснабжения, как по телефону, через личный кабинет, так и на непосредственном приёме</w:t>
      </w:r>
      <w:r w:rsidR="00BC1BF4">
        <w:rPr>
          <w:rFonts w:ascii="Times New Roman" w:hAnsi="Times New Roman" w:cs="Times New Roman"/>
          <w:sz w:val="24"/>
          <w:szCs w:val="24"/>
        </w:rPr>
        <w:t>, а чаще всего с выездом на проблемный участок</w:t>
      </w:r>
      <w:r>
        <w:rPr>
          <w:rFonts w:ascii="Times New Roman" w:hAnsi="Times New Roman" w:cs="Times New Roman"/>
          <w:sz w:val="24"/>
          <w:szCs w:val="24"/>
        </w:rPr>
        <w:t xml:space="preserve">. </w:t>
      </w:r>
      <w:r w:rsidR="001B639B">
        <w:rPr>
          <w:rFonts w:ascii="Times New Roman" w:hAnsi="Times New Roman" w:cs="Times New Roman"/>
          <w:sz w:val="24"/>
          <w:szCs w:val="24"/>
        </w:rPr>
        <w:t>Помимо ежедневн</w:t>
      </w:r>
      <w:r w:rsidR="002260AE">
        <w:rPr>
          <w:rFonts w:ascii="Times New Roman" w:hAnsi="Times New Roman" w:cs="Times New Roman"/>
          <w:sz w:val="24"/>
          <w:szCs w:val="24"/>
        </w:rPr>
        <w:t>ых должностных обязанностей</w:t>
      </w:r>
      <w:r w:rsidR="001B639B">
        <w:rPr>
          <w:rFonts w:ascii="Times New Roman" w:hAnsi="Times New Roman" w:cs="Times New Roman"/>
          <w:sz w:val="24"/>
          <w:szCs w:val="24"/>
        </w:rPr>
        <w:t xml:space="preserve">, </w:t>
      </w:r>
      <w:r w:rsidR="002260AE">
        <w:rPr>
          <w:rFonts w:ascii="Times New Roman" w:hAnsi="Times New Roman" w:cs="Times New Roman"/>
          <w:sz w:val="24"/>
          <w:szCs w:val="24"/>
        </w:rPr>
        <w:t>компания ежегодно организует ряд социально-ориентированных меро</w:t>
      </w:r>
      <w:r w:rsidR="00F33A3A">
        <w:rPr>
          <w:rFonts w:ascii="Times New Roman" w:hAnsi="Times New Roman" w:cs="Times New Roman"/>
          <w:sz w:val="24"/>
          <w:szCs w:val="24"/>
        </w:rPr>
        <w:t xml:space="preserve">приятий, целью которых является </w:t>
      </w:r>
      <w:r w:rsidR="00F33A3A" w:rsidRPr="00474D62">
        <w:rPr>
          <w:rFonts w:ascii="Times New Roman" w:hAnsi="Times New Roman" w:cs="Times New Roman"/>
          <w:sz w:val="24"/>
          <w:szCs w:val="24"/>
        </w:rPr>
        <w:t>взаимодействие с населением.</w:t>
      </w:r>
    </w:p>
    <w:p w:rsidR="0001641A" w:rsidRPr="0001641A" w:rsidRDefault="0001641A"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F33A3A">
        <w:rPr>
          <w:rFonts w:ascii="Times New Roman" w:hAnsi="Times New Roman" w:cs="Times New Roman"/>
          <w:sz w:val="24"/>
          <w:szCs w:val="24"/>
        </w:rPr>
        <w:t xml:space="preserve"> декабре 2019г. в течении месяца на региональных каналах транслировался ролик с подробным разъяснением </w:t>
      </w:r>
      <w:r>
        <w:rPr>
          <w:rFonts w:ascii="Times New Roman" w:hAnsi="Times New Roman" w:cs="Times New Roman"/>
          <w:sz w:val="24"/>
          <w:szCs w:val="24"/>
        </w:rPr>
        <w:t xml:space="preserve">о способах передачи показаний </w:t>
      </w:r>
      <w:r w:rsidR="00BC1BF4">
        <w:rPr>
          <w:rFonts w:ascii="Times New Roman" w:hAnsi="Times New Roman" w:cs="Times New Roman"/>
          <w:sz w:val="24"/>
          <w:szCs w:val="24"/>
        </w:rPr>
        <w:t>приборов учета.</w:t>
      </w:r>
      <w:r w:rsidRPr="0001641A">
        <w:rPr>
          <w:rFonts w:ascii="Times New Roman" w:hAnsi="Times New Roman" w:cs="Times New Roman"/>
          <w:sz w:val="24"/>
          <w:szCs w:val="24"/>
        </w:rPr>
        <w:t xml:space="preserve"> </w:t>
      </w:r>
      <w:r>
        <w:rPr>
          <w:rFonts w:ascii="Times New Roman" w:hAnsi="Times New Roman" w:cs="Times New Roman"/>
          <w:sz w:val="24"/>
          <w:szCs w:val="24"/>
        </w:rPr>
        <w:t xml:space="preserve"> Помимо того, что это </w:t>
      </w:r>
      <w:r w:rsidR="00DE66A8">
        <w:rPr>
          <w:rFonts w:ascii="Times New Roman" w:hAnsi="Times New Roman" w:cs="Times New Roman"/>
          <w:sz w:val="24"/>
          <w:szCs w:val="24"/>
        </w:rPr>
        <w:t>можно сделать,</w:t>
      </w:r>
      <w:r>
        <w:rPr>
          <w:rFonts w:ascii="Times New Roman" w:hAnsi="Times New Roman" w:cs="Times New Roman"/>
          <w:sz w:val="24"/>
          <w:szCs w:val="24"/>
        </w:rPr>
        <w:t xml:space="preserve"> позвонив по номеру телефона или непосредственно в офисах,</w:t>
      </w:r>
      <w:r w:rsidR="00020796">
        <w:rPr>
          <w:rFonts w:ascii="Times New Roman" w:hAnsi="Times New Roman" w:cs="Times New Roman"/>
          <w:sz w:val="24"/>
          <w:szCs w:val="24"/>
        </w:rPr>
        <w:t xml:space="preserve"> широкая масса</w:t>
      </w:r>
      <w:r>
        <w:rPr>
          <w:rFonts w:ascii="Times New Roman" w:hAnsi="Times New Roman" w:cs="Times New Roman"/>
          <w:sz w:val="24"/>
          <w:szCs w:val="24"/>
        </w:rPr>
        <w:t xml:space="preserve"> </w:t>
      </w:r>
      <w:r w:rsidR="00020796">
        <w:rPr>
          <w:rFonts w:ascii="Times New Roman" w:hAnsi="Times New Roman" w:cs="Times New Roman"/>
          <w:sz w:val="24"/>
          <w:szCs w:val="24"/>
        </w:rPr>
        <w:t xml:space="preserve">потребителей узнала, что </w:t>
      </w:r>
      <w:r w:rsidR="00DE66A8">
        <w:rPr>
          <w:rFonts w:ascii="Times New Roman" w:hAnsi="Times New Roman" w:cs="Times New Roman"/>
          <w:sz w:val="24"/>
          <w:szCs w:val="24"/>
        </w:rPr>
        <w:t>существуют дополнительные</w:t>
      </w:r>
      <w:r w:rsidR="00020796">
        <w:rPr>
          <w:rFonts w:ascii="Times New Roman" w:hAnsi="Times New Roman" w:cs="Times New Roman"/>
          <w:sz w:val="24"/>
          <w:szCs w:val="24"/>
        </w:rPr>
        <w:t xml:space="preserve"> с</w:t>
      </w:r>
      <w:r>
        <w:rPr>
          <w:rFonts w:ascii="Times New Roman" w:hAnsi="Times New Roman" w:cs="Times New Roman"/>
          <w:sz w:val="24"/>
          <w:szCs w:val="24"/>
        </w:rPr>
        <w:t>пособы</w:t>
      </w:r>
      <w:r w:rsidRPr="0001641A">
        <w:rPr>
          <w:rFonts w:ascii="Times New Roman" w:hAnsi="Times New Roman" w:cs="Times New Roman"/>
          <w:sz w:val="24"/>
          <w:szCs w:val="24"/>
        </w:rPr>
        <w:t>:</w:t>
      </w:r>
    </w:p>
    <w:p w:rsidR="00F33A3A" w:rsidRPr="0001641A" w:rsidRDefault="0001641A" w:rsidP="00354448">
      <w:pPr>
        <w:spacing w:line="360" w:lineRule="auto"/>
        <w:jc w:val="both"/>
        <w:rPr>
          <w:rFonts w:ascii="Times New Roman" w:hAnsi="Times New Roman" w:cs="Times New Roman"/>
          <w:sz w:val="24"/>
          <w:szCs w:val="24"/>
        </w:rPr>
      </w:pPr>
      <w:r w:rsidRPr="0001641A">
        <w:rPr>
          <w:rFonts w:ascii="Times New Roman" w:hAnsi="Times New Roman" w:cs="Times New Roman"/>
          <w:sz w:val="24"/>
          <w:szCs w:val="24"/>
        </w:rPr>
        <w:t>-</w:t>
      </w:r>
      <w:r>
        <w:rPr>
          <w:rFonts w:ascii="Times New Roman" w:hAnsi="Times New Roman" w:cs="Times New Roman"/>
          <w:sz w:val="24"/>
          <w:szCs w:val="24"/>
        </w:rPr>
        <w:t xml:space="preserve"> через сайт, заполнив форму передачи показаний</w:t>
      </w:r>
      <w:r w:rsidRPr="0001641A">
        <w:rPr>
          <w:rFonts w:ascii="Times New Roman" w:hAnsi="Times New Roman" w:cs="Times New Roman"/>
          <w:sz w:val="24"/>
          <w:szCs w:val="24"/>
        </w:rPr>
        <w:t>;</w:t>
      </w:r>
    </w:p>
    <w:p w:rsidR="0001641A" w:rsidRPr="0001641A" w:rsidRDefault="0001641A" w:rsidP="00354448">
      <w:pPr>
        <w:spacing w:line="360" w:lineRule="auto"/>
        <w:jc w:val="both"/>
        <w:rPr>
          <w:rFonts w:ascii="Times New Roman" w:hAnsi="Times New Roman" w:cs="Times New Roman"/>
          <w:sz w:val="24"/>
          <w:szCs w:val="24"/>
        </w:rPr>
      </w:pPr>
      <w:r w:rsidRPr="0001641A">
        <w:rPr>
          <w:rFonts w:ascii="Times New Roman" w:hAnsi="Times New Roman" w:cs="Times New Roman"/>
          <w:sz w:val="24"/>
          <w:szCs w:val="24"/>
        </w:rPr>
        <w:t xml:space="preserve">- </w:t>
      </w:r>
      <w:r>
        <w:rPr>
          <w:rFonts w:ascii="Times New Roman" w:hAnsi="Times New Roman" w:cs="Times New Roman"/>
          <w:sz w:val="24"/>
          <w:szCs w:val="24"/>
        </w:rPr>
        <w:t>через личный кабинет</w:t>
      </w:r>
      <w:r w:rsidRPr="0001641A">
        <w:rPr>
          <w:rFonts w:ascii="Times New Roman" w:hAnsi="Times New Roman" w:cs="Times New Roman"/>
          <w:sz w:val="24"/>
          <w:szCs w:val="24"/>
        </w:rPr>
        <w:t>;</w:t>
      </w:r>
    </w:p>
    <w:p w:rsidR="0001641A" w:rsidRPr="0001641A" w:rsidRDefault="0001641A" w:rsidP="00354448">
      <w:pPr>
        <w:spacing w:line="360" w:lineRule="auto"/>
        <w:jc w:val="both"/>
        <w:rPr>
          <w:rFonts w:ascii="Times New Roman" w:hAnsi="Times New Roman" w:cs="Times New Roman"/>
          <w:sz w:val="24"/>
          <w:szCs w:val="24"/>
        </w:rPr>
      </w:pPr>
      <w:r w:rsidRPr="0001641A">
        <w:rPr>
          <w:rFonts w:ascii="Times New Roman" w:hAnsi="Times New Roman" w:cs="Times New Roman"/>
          <w:sz w:val="24"/>
          <w:szCs w:val="24"/>
        </w:rPr>
        <w:t xml:space="preserve">- </w:t>
      </w:r>
      <w:r>
        <w:rPr>
          <w:rFonts w:ascii="Times New Roman" w:hAnsi="Times New Roman" w:cs="Times New Roman"/>
          <w:sz w:val="24"/>
          <w:szCs w:val="24"/>
        </w:rPr>
        <w:t>через смс сообщения</w:t>
      </w:r>
      <w:r w:rsidRPr="0001641A">
        <w:rPr>
          <w:rFonts w:ascii="Times New Roman" w:hAnsi="Times New Roman" w:cs="Times New Roman"/>
          <w:sz w:val="24"/>
          <w:szCs w:val="24"/>
        </w:rPr>
        <w:t>;</w:t>
      </w:r>
    </w:p>
    <w:p w:rsidR="0001641A" w:rsidRPr="0001641A" w:rsidRDefault="0001641A" w:rsidP="00354448">
      <w:pPr>
        <w:spacing w:line="360" w:lineRule="auto"/>
        <w:jc w:val="both"/>
        <w:rPr>
          <w:rFonts w:ascii="Times New Roman" w:hAnsi="Times New Roman" w:cs="Times New Roman"/>
          <w:sz w:val="24"/>
          <w:szCs w:val="24"/>
        </w:rPr>
      </w:pPr>
      <w:r w:rsidRPr="0001641A">
        <w:rPr>
          <w:rFonts w:ascii="Times New Roman" w:hAnsi="Times New Roman" w:cs="Times New Roman"/>
          <w:sz w:val="24"/>
          <w:szCs w:val="24"/>
        </w:rPr>
        <w:t>-</w:t>
      </w:r>
      <w:r>
        <w:rPr>
          <w:rFonts w:ascii="Times New Roman" w:hAnsi="Times New Roman" w:cs="Times New Roman"/>
          <w:sz w:val="24"/>
          <w:szCs w:val="24"/>
        </w:rPr>
        <w:t>отправив электронное письмо</w:t>
      </w:r>
      <w:r w:rsidRPr="0001641A">
        <w:rPr>
          <w:rFonts w:ascii="Times New Roman" w:hAnsi="Times New Roman" w:cs="Times New Roman"/>
          <w:sz w:val="24"/>
          <w:szCs w:val="24"/>
        </w:rPr>
        <w:t>;</w:t>
      </w:r>
    </w:p>
    <w:p w:rsidR="0001641A" w:rsidRDefault="0001641A" w:rsidP="00354448">
      <w:pPr>
        <w:spacing w:line="360" w:lineRule="auto"/>
        <w:jc w:val="both"/>
        <w:rPr>
          <w:rFonts w:ascii="Times New Roman" w:hAnsi="Times New Roman" w:cs="Times New Roman"/>
          <w:sz w:val="24"/>
          <w:szCs w:val="24"/>
        </w:rPr>
      </w:pPr>
      <w:r w:rsidRPr="0001641A">
        <w:rPr>
          <w:rFonts w:ascii="Times New Roman" w:hAnsi="Times New Roman" w:cs="Times New Roman"/>
          <w:sz w:val="24"/>
          <w:szCs w:val="24"/>
        </w:rPr>
        <w:t xml:space="preserve">- </w:t>
      </w:r>
      <w:r>
        <w:rPr>
          <w:rFonts w:ascii="Times New Roman" w:hAnsi="Times New Roman" w:cs="Times New Roman"/>
          <w:sz w:val="24"/>
          <w:szCs w:val="24"/>
        </w:rPr>
        <w:t>на открепительном бланке при оплате счёта</w:t>
      </w:r>
      <w:r w:rsidRPr="0001641A">
        <w:rPr>
          <w:rFonts w:ascii="Times New Roman" w:hAnsi="Times New Roman" w:cs="Times New Roman"/>
          <w:sz w:val="24"/>
          <w:szCs w:val="24"/>
        </w:rPr>
        <w:t>;</w:t>
      </w:r>
    </w:p>
    <w:p w:rsidR="0001641A" w:rsidRDefault="0001641A"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через управдома, собирающую показания в общую ведомость</w:t>
      </w:r>
      <w:r w:rsidRPr="0001641A">
        <w:rPr>
          <w:rFonts w:ascii="Times New Roman" w:hAnsi="Times New Roman" w:cs="Times New Roman"/>
          <w:sz w:val="24"/>
          <w:szCs w:val="24"/>
        </w:rPr>
        <w:t>;</w:t>
      </w:r>
    </w:p>
    <w:p w:rsidR="00020796" w:rsidRDefault="00070FD6"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0796">
        <w:rPr>
          <w:rFonts w:ascii="Times New Roman" w:hAnsi="Times New Roman" w:cs="Times New Roman"/>
          <w:sz w:val="24"/>
          <w:szCs w:val="24"/>
        </w:rPr>
        <w:t>Цель данного социального ролика, это помощь населению</w:t>
      </w:r>
      <w:r w:rsidR="00DE66A8">
        <w:rPr>
          <w:rFonts w:ascii="Times New Roman" w:hAnsi="Times New Roman" w:cs="Times New Roman"/>
          <w:sz w:val="24"/>
          <w:szCs w:val="24"/>
        </w:rPr>
        <w:t>. Чтобы каждый потребитель выбрал для себя удобный и подходящий ему способ передачи. Что в конечном итоге налаживает тесную связь и взаимодействие гарантирующего поставщика и населения.</w:t>
      </w:r>
    </w:p>
    <w:p w:rsidR="00E048FC" w:rsidRDefault="00DE66A8"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77BA">
        <w:rPr>
          <w:rFonts w:ascii="Times New Roman" w:hAnsi="Times New Roman" w:cs="Times New Roman"/>
          <w:sz w:val="24"/>
          <w:szCs w:val="24"/>
        </w:rPr>
        <w:t>В ноябре 2019г. компания запустила акцию «Счастливая пятница 13», приуроченная к открытию дополнительного офиса. Для участия физическим и юридическим лицам предлагалось оплатить задолженность за потребляемую электроэнерги</w:t>
      </w:r>
      <w:r w:rsidR="00E048FC">
        <w:rPr>
          <w:rFonts w:ascii="Times New Roman" w:hAnsi="Times New Roman" w:cs="Times New Roman"/>
          <w:sz w:val="24"/>
          <w:szCs w:val="24"/>
        </w:rPr>
        <w:t xml:space="preserve">ю, а также авансовые платежи. В </w:t>
      </w:r>
      <w:r w:rsidR="00B577BA">
        <w:rPr>
          <w:rFonts w:ascii="Times New Roman" w:hAnsi="Times New Roman" w:cs="Times New Roman"/>
          <w:sz w:val="24"/>
          <w:szCs w:val="24"/>
        </w:rPr>
        <w:t xml:space="preserve">акции приняло участие </w:t>
      </w:r>
      <w:r w:rsidR="007C64A3">
        <w:rPr>
          <w:rFonts w:ascii="Times New Roman" w:hAnsi="Times New Roman" w:cs="Times New Roman"/>
          <w:sz w:val="24"/>
          <w:szCs w:val="24"/>
        </w:rPr>
        <w:t>около</w:t>
      </w:r>
      <w:r w:rsidR="00B577BA">
        <w:rPr>
          <w:rFonts w:ascii="Times New Roman" w:hAnsi="Times New Roman" w:cs="Times New Roman"/>
          <w:sz w:val="24"/>
          <w:szCs w:val="24"/>
        </w:rPr>
        <w:t xml:space="preserve"> 100 физических и юридических лиц, </w:t>
      </w:r>
      <w:r w:rsidR="00E048FC">
        <w:rPr>
          <w:rFonts w:ascii="Times New Roman" w:hAnsi="Times New Roman" w:cs="Times New Roman"/>
          <w:sz w:val="24"/>
          <w:szCs w:val="24"/>
        </w:rPr>
        <w:t>по итогу которой ряд победителей стали обладателями памятных подарков и призов.</w:t>
      </w:r>
    </w:p>
    <w:p w:rsidR="00AD6D48" w:rsidRDefault="00E048FC"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w:t>
      </w:r>
      <w:r w:rsidRPr="00E048FC">
        <w:rPr>
          <w:rFonts w:ascii="Times New Roman" w:hAnsi="Times New Roman" w:cs="Times New Roman"/>
          <w:sz w:val="24"/>
          <w:szCs w:val="24"/>
        </w:rPr>
        <w:t>радиционно по итогам года ООО «Ватт-Электросбыт» благодарит за</w:t>
      </w:r>
      <w:r w:rsidR="00A132FD">
        <w:rPr>
          <w:rFonts w:ascii="Times New Roman" w:hAnsi="Times New Roman" w:cs="Times New Roman"/>
          <w:sz w:val="24"/>
          <w:szCs w:val="24"/>
        </w:rPr>
        <w:t xml:space="preserve"> плодотворное</w:t>
      </w:r>
      <w:r w:rsidRPr="00E048FC">
        <w:rPr>
          <w:rFonts w:ascii="Times New Roman" w:hAnsi="Times New Roman" w:cs="Times New Roman"/>
          <w:sz w:val="24"/>
          <w:szCs w:val="24"/>
        </w:rPr>
        <w:t xml:space="preserve"> сотрудничество и активную позицию в вопросах электроснабжения Председателе</w:t>
      </w:r>
      <w:r w:rsidR="007C64A3">
        <w:rPr>
          <w:rFonts w:ascii="Times New Roman" w:hAnsi="Times New Roman" w:cs="Times New Roman"/>
          <w:sz w:val="24"/>
          <w:szCs w:val="24"/>
        </w:rPr>
        <w:t>й совета многоквартирных домов</w:t>
      </w:r>
      <w:r w:rsidR="0097563A">
        <w:rPr>
          <w:rFonts w:ascii="Times New Roman" w:hAnsi="Times New Roman" w:cs="Times New Roman"/>
          <w:sz w:val="24"/>
          <w:szCs w:val="24"/>
        </w:rPr>
        <w:t>.</w:t>
      </w:r>
      <w:r w:rsidR="00E42962">
        <w:rPr>
          <w:rFonts w:ascii="Times New Roman" w:hAnsi="Times New Roman" w:cs="Times New Roman"/>
          <w:sz w:val="24"/>
          <w:szCs w:val="24"/>
        </w:rPr>
        <w:t xml:space="preserve"> </w:t>
      </w:r>
    </w:p>
    <w:p w:rsidR="00474D62" w:rsidRDefault="00474D62" w:rsidP="00354448">
      <w:pPr>
        <w:spacing w:line="360" w:lineRule="auto"/>
        <w:jc w:val="both"/>
        <w:rPr>
          <w:rFonts w:ascii="Times New Roman" w:hAnsi="Times New Roman" w:cs="Times New Roman"/>
          <w:b/>
          <w:sz w:val="24"/>
          <w:szCs w:val="24"/>
        </w:rPr>
      </w:pPr>
    </w:p>
    <w:p w:rsidR="007C64A3" w:rsidRDefault="00A71BCD" w:rsidP="0035444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6</w:t>
      </w:r>
      <w:r w:rsidR="00EC67D2" w:rsidRPr="00EC67D2">
        <w:rPr>
          <w:rFonts w:ascii="Times New Roman" w:hAnsi="Times New Roman" w:cs="Times New Roman"/>
          <w:b/>
          <w:sz w:val="24"/>
          <w:szCs w:val="24"/>
        </w:rPr>
        <w:t xml:space="preserve">. </w:t>
      </w:r>
      <w:r w:rsidR="00EC67D2" w:rsidRPr="00EC67D2">
        <w:rPr>
          <w:rFonts w:ascii="Times New Roman" w:hAnsi="Times New Roman" w:cs="Times New Roman"/>
          <w:b/>
          <w:sz w:val="24"/>
          <w:szCs w:val="24"/>
          <w:u w:val="single"/>
        </w:rPr>
        <w:t>Социальное партнерство в компании.</w:t>
      </w:r>
    </w:p>
    <w:p w:rsidR="002505EF" w:rsidRDefault="00070FD6"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67D2">
        <w:rPr>
          <w:rFonts w:ascii="Times New Roman" w:hAnsi="Times New Roman" w:cs="Times New Roman"/>
          <w:sz w:val="24"/>
          <w:szCs w:val="24"/>
        </w:rPr>
        <w:t xml:space="preserve">Одной из основных целей нашей компании является </w:t>
      </w:r>
      <w:r w:rsidR="00C746A3">
        <w:rPr>
          <w:rFonts w:ascii="Times New Roman" w:hAnsi="Times New Roman" w:cs="Times New Roman"/>
          <w:sz w:val="24"/>
          <w:szCs w:val="24"/>
        </w:rPr>
        <w:t xml:space="preserve">стабилизация трудовых правоотношений с работниками, усиление социальной защиты </w:t>
      </w:r>
      <w:r w:rsidR="00E0021B">
        <w:rPr>
          <w:rFonts w:ascii="Times New Roman" w:hAnsi="Times New Roman" w:cs="Times New Roman"/>
          <w:sz w:val="24"/>
          <w:szCs w:val="24"/>
        </w:rPr>
        <w:t>и ма</w:t>
      </w:r>
      <w:r w:rsidR="00DC2A11">
        <w:rPr>
          <w:rFonts w:ascii="Times New Roman" w:hAnsi="Times New Roman" w:cs="Times New Roman"/>
          <w:sz w:val="24"/>
          <w:szCs w:val="24"/>
        </w:rPr>
        <w:t>териальной поддержки работников,</w:t>
      </w:r>
      <w:r w:rsidR="00E0021B">
        <w:rPr>
          <w:rFonts w:ascii="Times New Roman" w:hAnsi="Times New Roman" w:cs="Times New Roman"/>
          <w:sz w:val="24"/>
          <w:szCs w:val="24"/>
        </w:rPr>
        <w:t xml:space="preserve"> </w:t>
      </w:r>
      <w:r w:rsidR="00DC2A11">
        <w:rPr>
          <w:rFonts w:ascii="Times New Roman" w:hAnsi="Times New Roman" w:cs="Times New Roman"/>
          <w:sz w:val="24"/>
          <w:szCs w:val="24"/>
        </w:rPr>
        <w:t>с</w:t>
      </w:r>
      <w:r w:rsidR="00E0021B">
        <w:rPr>
          <w:rFonts w:ascii="Times New Roman" w:hAnsi="Times New Roman" w:cs="Times New Roman"/>
          <w:sz w:val="24"/>
          <w:szCs w:val="24"/>
        </w:rPr>
        <w:t>тремление</w:t>
      </w:r>
      <w:r w:rsidR="00EC67D2">
        <w:rPr>
          <w:rFonts w:ascii="Times New Roman" w:hAnsi="Times New Roman" w:cs="Times New Roman"/>
          <w:sz w:val="24"/>
          <w:szCs w:val="24"/>
        </w:rPr>
        <w:t xml:space="preserve"> к цивилизованным методам решения социально-трудовых споров и конфликтов. </w:t>
      </w:r>
      <w:r w:rsidR="00A53809">
        <w:rPr>
          <w:rFonts w:ascii="Times New Roman" w:hAnsi="Times New Roman" w:cs="Times New Roman"/>
          <w:sz w:val="24"/>
          <w:szCs w:val="24"/>
        </w:rPr>
        <w:t>Все эти цели достигаются только при выстроенной системе социального партнерства, которая регулирует социально-трудовые отношени</w:t>
      </w:r>
      <w:r w:rsidR="002505EF">
        <w:rPr>
          <w:rFonts w:ascii="Times New Roman" w:hAnsi="Times New Roman" w:cs="Times New Roman"/>
          <w:sz w:val="24"/>
          <w:szCs w:val="24"/>
        </w:rPr>
        <w:t>я</w:t>
      </w:r>
      <w:r w:rsidR="00A53809">
        <w:rPr>
          <w:rFonts w:ascii="Times New Roman" w:hAnsi="Times New Roman" w:cs="Times New Roman"/>
          <w:sz w:val="24"/>
          <w:szCs w:val="24"/>
        </w:rPr>
        <w:t xml:space="preserve"> и согласования интересов наёмных работников и работодателей.</w:t>
      </w:r>
      <w:r w:rsidR="002505EF">
        <w:rPr>
          <w:rFonts w:ascii="Times New Roman" w:hAnsi="Times New Roman" w:cs="Times New Roman"/>
          <w:sz w:val="24"/>
          <w:szCs w:val="24"/>
        </w:rPr>
        <w:t xml:space="preserve"> Важнейшими факторами в создании такой системы является наличие первичной профсоюзной организации и коллективного договора.</w:t>
      </w:r>
    </w:p>
    <w:p w:rsidR="00DC2A11" w:rsidRDefault="00070FD6" w:rsidP="00354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5EF">
        <w:rPr>
          <w:rFonts w:ascii="Times New Roman" w:hAnsi="Times New Roman" w:cs="Times New Roman"/>
          <w:sz w:val="24"/>
          <w:szCs w:val="24"/>
        </w:rPr>
        <w:t>На базе ООО «Ватт-</w:t>
      </w:r>
      <w:proofErr w:type="spellStart"/>
      <w:r w:rsidR="002505EF">
        <w:rPr>
          <w:rFonts w:ascii="Times New Roman" w:hAnsi="Times New Roman" w:cs="Times New Roman"/>
          <w:sz w:val="24"/>
          <w:szCs w:val="24"/>
        </w:rPr>
        <w:t>Электросбыт</w:t>
      </w:r>
      <w:proofErr w:type="spellEnd"/>
      <w:r w:rsidR="002505EF">
        <w:rPr>
          <w:rFonts w:ascii="Times New Roman" w:hAnsi="Times New Roman" w:cs="Times New Roman"/>
          <w:sz w:val="24"/>
          <w:szCs w:val="24"/>
        </w:rPr>
        <w:t>» в 2012 году была</w:t>
      </w:r>
      <w:r w:rsidR="00DC2A11">
        <w:rPr>
          <w:rFonts w:ascii="Times New Roman" w:hAnsi="Times New Roman" w:cs="Times New Roman"/>
          <w:sz w:val="24"/>
          <w:szCs w:val="24"/>
        </w:rPr>
        <w:t xml:space="preserve"> создана</w:t>
      </w:r>
      <w:r w:rsidR="002505EF">
        <w:rPr>
          <w:rFonts w:ascii="Times New Roman" w:hAnsi="Times New Roman" w:cs="Times New Roman"/>
          <w:sz w:val="24"/>
          <w:szCs w:val="24"/>
        </w:rPr>
        <w:t xml:space="preserve"> первичная п</w:t>
      </w:r>
      <w:r w:rsidR="00DC2A11">
        <w:rPr>
          <w:rFonts w:ascii="Times New Roman" w:hAnsi="Times New Roman" w:cs="Times New Roman"/>
          <w:sz w:val="24"/>
          <w:szCs w:val="24"/>
        </w:rPr>
        <w:t>р</w:t>
      </w:r>
      <w:r w:rsidR="002505EF">
        <w:rPr>
          <w:rFonts w:ascii="Times New Roman" w:hAnsi="Times New Roman" w:cs="Times New Roman"/>
          <w:sz w:val="24"/>
          <w:szCs w:val="24"/>
        </w:rPr>
        <w:t xml:space="preserve">офсоюзная </w:t>
      </w:r>
      <w:r w:rsidR="00DC2A11">
        <w:rPr>
          <w:rFonts w:ascii="Times New Roman" w:hAnsi="Times New Roman" w:cs="Times New Roman"/>
          <w:sz w:val="24"/>
          <w:szCs w:val="24"/>
        </w:rPr>
        <w:t>организация,</w:t>
      </w:r>
      <w:r w:rsidR="002505EF">
        <w:rPr>
          <w:rFonts w:ascii="Times New Roman" w:hAnsi="Times New Roman" w:cs="Times New Roman"/>
          <w:sz w:val="24"/>
          <w:szCs w:val="24"/>
        </w:rPr>
        <w:t xml:space="preserve"> представляющая интересы членов </w:t>
      </w:r>
      <w:r w:rsidR="00DC2A11">
        <w:rPr>
          <w:rFonts w:ascii="Times New Roman" w:hAnsi="Times New Roman" w:cs="Times New Roman"/>
          <w:sz w:val="24"/>
          <w:szCs w:val="24"/>
        </w:rPr>
        <w:t>профсоюза, а именно</w:t>
      </w:r>
      <w:r w:rsidR="00DC2A11" w:rsidRPr="00DC2A11">
        <w:rPr>
          <w:rFonts w:ascii="Times New Roman" w:hAnsi="Times New Roman" w:cs="Times New Roman"/>
          <w:sz w:val="24"/>
          <w:szCs w:val="24"/>
        </w:rPr>
        <w:t>:</w:t>
      </w:r>
    </w:p>
    <w:p w:rsidR="00FD7638" w:rsidRDefault="00AC6EEE" w:rsidP="00D019C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DC2A11" w:rsidRPr="00DC2A11">
        <w:rPr>
          <w:rFonts w:ascii="Times New Roman" w:hAnsi="Times New Roman" w:cs="Times New Roman"/>
          <w:sz w:val="24"/>
          <w:szCs w:val="24"/>
        </w:rPr>
        <w:t>рофсоюз наделен правом общественного контроля за условиями труда, особенно мерам по охране труда на рабочих местах.</w:t>
      </w:r>
      <w:r>
        <w:rPr>
          <w:rFonts w:ascii="Times New Roman" w:hAnsi="Times New Roman" w:cs="Times New Roman"/>
          <w:sz w:val="24"/>
          <w:szCs w:val="24"/>
        </w:rPr>
        <w:t xml:space="preserve"> Уполномоченный специалист по охране труда проводит для сотрудников компании необходимые инструктажи по охране труда на рабочем месте, по пожарной безопасности, по электробезопасности для электротехнического персонала, проводит профилактику производственного травматизма под запись в соответствующий журнал</w:t>
      </w:r>
      <w:r w:rsidRPr="00AC6EEE">
        <w:rPr>
          <w:rFonts w:ascii="Times New Roman" w:hAnsi="Times New Roman" w:cs="Times New Roman"/>
          <w:sz w:val="24"/>
          <w:szCs w:val="24"/>
        </w:rPr>
        <w:t>;</w:t>
      </w:r>
      <w:r>
        <w:rPr>
          <w:rFonts w:ascii="Times New Roman" w:hAnsi="Times New Roman" w:cs="Times New Roman"/>
          <w:sz w:val="24"/>
          <w:szCs w:val="24"/>
        </w:rPr>
        <w:t xml:space="preserve"> </w:t>
      </w:r>
    </w:p>
    <w:p w:rsidR="00FD7638" w:rsidRDefault="00DD1D2B" w:rsidP="00D019C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е</w:t>
      </w:r>
      <w:r w:rsidR="00AC6EEE">
        <w:rPr>
          <w:rFonts w:ascii="Times New Roman" w:hAnsi="Times New Roman" w:cs="Times New Roman"/>
          <w:sz w:val="24"/>
          <w:szCs w:val="24"/>
        </w:rPr>
        <w:t>жегодно осуществляется выдача бесплатных средств индивидуальной защиты, согласно типовым нормам и приложению к коллективному договору</w:t>
      </w:r>
      <w:r w:rsidR="00AC6EEE" w:rsidRPr="00AC6EEE">
        <w:rPr>
          <w:rFonts w:ascii="Times New Roman" w:hAnsi="Times New Roman" w:cs="Times New Roman"/>
          <w:sz w:val="24"/>
          <w:szCs w:val="24"/>
        </w:rPr>
        <w:t xml:space="preserve">; </w:t>
      </w:r>
    </w:p>
    <w:p w:rsidR="00FD7638" w:rsidRDefault="00DD1D2B" w:rsidP="00D019C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е</w:t>
      </w:r>
      <w:r w:rsidR="00AC6EEE">
        <w:rPr>
          <w:rFonts w:ascii="Times New Roman" w:hAnsi="Times New Roman" w:cs="Times New Roman"/>
          <w:sz w:val="24"/>
          <w:szCs w:val="24"/>
        </w:rPr>
        <w:t>жегодно сотрудники компании проходят необходимый периодический медицинский осмотр</w:t>
      </w:r>
      <w:r w:rsidR="00D019C4">
        <w:rPr>
          <w:rFonts w:ascii="Times New Roman" w:hAnsi="Times New Roman" w:cs="Times New Roman"/>
          <w:sz w:val="24"/>
          <w:szCs w:val="24"/>
        </w:rPr>
        <w:t xml:space="preserve">, согласно </w:t>
      </w:r>
      <w:r w:rsidR="00D019C4" w:rsidRPr="00D019C4">
        <w:rPr>
          <w:rFonts w:ascii="Times New Roman" w:hAnsi="Times New Roman" w:cs="Times New Roman"/>
          <w:sz w:val="24"/>
          <w:szCs w:val="24"/>
        </w:rPr>
        <w:t>Приказ</w:t>
      </w:r>
      <w:r w:rsidR="00D019C4">
        <w:rPr>
          <w:rFonts w:ascii="Times New Roman" w:hAnsi="Times New Roman" w:cs="Times New Roman"/>
          <w:sz w:val="24"/>
          <w:szCs w:val="24"/>
        </w:rPr>
        <w:t xml:space="preserve">у </w:t>
      </w:r>
      <w:r w:rsidR="00D019C4" w:rsidRPr="00D019C4">
        <w:rPr>
          <w:rFonts w:ascii="Times New Roman" w:hAnsi="Times New Roman" w:cs="Times New Roman"/>
          <w:sz w:val="24"/>
          <w:szCs w:val="24"/>
        </w:rPr>
        <w:t xml:space="preserve">Министерства здравоохранения и социального развития РФ от 12 апреля 2011 г. N 302н; </w:t>
      </w:r>
    </w:p>
    <w:p w:rsidR="00F33A3A" w:rsidRPr="00D019C4" w:rsidRDefault="00DD1D2B" w:rsidP="00D019C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00D019C4">
        <w:rPr>
          <w:rFonts w:ascii="Times New Roman" w:hAnsi="Times New Roman" w:cs="Times New Roman"/>
          <w:sz w:val="24"/>
          <w:szCs w:val="24"/>
        </w:rPr>
        <w:t xml:space="preserve"> 2019г. на базе компании, совместно с представителями ВДПО прошли учения «Практическое использование первичных средств пожаротушения»</w:t>
      </w:r>
      <w:r w:rsidR="00D019C4" w:rsidRPr="00D019C4">
        <w:rPr>
          <w:rFonts w:ascii="Times New Roman" w:hAnsi="Times New Roman" w:cs="Times New Roman"/>
          <w:sz w:val="24"/>
          <w:szCs w:val="24"/>
        </w:rPr>
        <w:t>;</w:t>
      </w:r>
    </w:p>
    <w:p w:rsidR="00213C86" w:rsidRPr="00213C86" w:rsidRDefault="00D019C4" w:rsidP="00213C86">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помощью профсоюза на базе компании был создан </w:t>
      </w:r>
      <w:r w:rsidR="00474D62">
        <w:rPr>
          <w:rFonts w:ascii="Times New Roman" w:hAnsi="Times New Roman" w:cs="Times New Roman"/>
          <w:sz w:val="24"/>
          <w:szCs w:val="24"/>
        </w:rPr>
        <w:t>главный локально-нормативный акт,</w:t>
      </w:r>
      <w:r w:rsidR="00DF3738">
        <w:rPr>
          <w:rFonts w:ascii="Times New Roman" w:hAnsi="Times New Roman" w:cs="Times New Roman"/>
          <w:sz w:val="24"/>
          <w:szCs w:val="24"/>
        </w:rPr>
        <w:t xml:space="preserve"> </w:t>
      </w:r>
      <w:r w:rsidR="00023891">
        <w:rPr>
          <w:rFonts w:ascii="Times New Roman" w:hAnsi="Times New Roman" w:cs="Times New Roman"/>
          <w:sz w:val="24"/>
          <w:szCs w:val="24"/>
        </w:rPr>
        <w:t>регулирую</w:t>
      </w:r>
      <w:r w:rsidR="00102D57">
        <w:rPr>
          <w:rFonts w:ascii="Times New Roman" w:hAnsi="Times New Roman" w:cs="Times New Roman"/>
          <w:sz w:val="24"/>
          <w:szCs w:val="24"/>
        </w:rPr>
        <w:t>щий отношения работника и работо</w:t>
      </w:r>
      <w:r w:rsidR="00023891">
        <w:rPr>
          <w:rFonts w:ascii="Times New Roman" w:hAnsi="Times New Roman" w:cs="Times New Roman"/>
          <w:sz w:val="24"/>
          <w:szCs w:val="24"/>
        </w:rPr>
        <w:t>дателя</w:t>
      </w:r>
      <w:r w:rsidR="00DF3738">
        <w:rPr>
          <w:rFonts w:ascii="Times New Roman" w:hAnsi="Times New Roman" w:cs="Times New Roman"/>
          <w:sz w:val="24"/>
          <w:szCs w:val="24"/>
        </w:rPr>
        <w:t xml:space="preserve"> – Коллективный договор, документ направленный на регулирование трудовых отношений, усиление мотивации работников</w:t>
      </w:r>
      <w:r w:rsidR="00DF3738" w:rsidRPr="00DF3738">
        <w:rPr>
          <w:rFonts w:ascii="Times New Roman" w:hAnsi="Times New Roman" w:cs="Times New Roman"/>
          <w:sz w:val="24"/>
          <w:szCs w:val="24"/>
        </w:rPr>
        <w:t xml:space="preserve"> </w:t>
      </w:r>
      <w:r w:rsidR="00DF3738">
        <w:rPr>
          <w:rFonts w:ascii="Times New Roman" w:hAnsi="Times New Roman" w:cs="Times New Roman"/>
          <w:sz w:val="24"/>
          <w:szCs w:val="24"/>
        </w:rPr>
        <w:t>в решении задач, стоящих перед организацией,</w:t>
      </w:r>
      <w:r w:rsidR="00DF3738" w:rsidRPr="00DF3738">
        <w:rPr>
          <w:rFonts w:ascii="Times New Roman" w:hAnsi="Times New Roman" w:cs="Times New Roman"/>
          <w:sz w:val="24"/>
          <w:szCs w:val="24"/>
        </w:rPr>
        <w:t xml:space="preserve"> </w:t>
      </w:r>
      <w:r w:rsidR="00DF3738">
        <w:rPr>
          <w:rFonts w:ascii="Times New Roman" w:hAnsi="Times New Roman" w:cs="Times New Roman"/>
          <w:sz w:val="24"/>
          <w:szCs w:val="24"/>
        </w:rPr>
        <w:t>обеспечение материальной заинтересованности в ответственном отношении к выполнению трудовых обязанностей, упоряд</w:t>
      </w:r>
      <w:r w:rsidR="00213C86">
        <w:rPr>
          <w:rFonts w:ascii="Times New Roman" w:hAnsi="Times New Roman" w:cs="Times New Roman"/>
          <w:sz w:val="24"/>
          <w:szCs w:val="24"/>
        </w:rPr>
        <w:t>оченность системы оплаты труда</w:t>
      </w:r>
      <w:r w:rsidR="00213C86" w:rsidRPr="00213C86">
        <w:rPr>
          <w:rFonts w:ascii="Times New Roman" w:hAnsi="Times New Roman" w:cs="Times New Roman"/>
          <w:sz w:val="24"/>
          <w:szCs w:val="24"/>
        </w:rPr>
        <w:t>;</w:t>
      </w:r>
    </w:p>
    <w:p w:rsidR="00DF3738" w:rsidRPr="00102D57" w:rsidRDefault="00DF3738" w:rsidP="00DF3738">
      <w:pPr>
        <w:pStyle w:val="a3"/>
        <w:numPr>
          <w:ilvl w:val="0"/>
          <w:numId w:val="1"/>
        </w:numPr>
        <w:spacing w:line="360" w:lineRule="auto"/>
        <w:rPr>
          <w:rFonts w:ascii="Times New Roman" w:hAnsi="Times New Roman" w:cs="Times New Roman"/>
          <w:color w:val="FF0000"/>
          <w:sz w:val="24"/>
          <w:szCs w:val="24"/>
        </w:rPr>
      </w:pPr>
      <w:r>
        <w:rPr>
          <w:rFonts w:ascii="Times New Roman" w:hAnsi="Times New Roman" w:cs="Times New Roman"/>
          <w:sz w:val="24"/>
          <w:szCs w:val="24"/>
        </w:rPr>
        <w:t>о</w:t>
      </w:r>
      <w:r w:rsidRPr="00DF3738">
        <w:rPr>
          <w:rFonts w:ascii="Times New Roman" w:hAnsi="Times New Roman" w:cs="Times New Roman"/>
          <w:sz w:val="24"/>
          <w:szCs w:val="24"/>
        </w:rPr>
        <w:t xml:space="preserve">казание материальной </w:t>
      </w:r>
      <w:r w:rsidR="00FD7638" w:rsidRPr="00813268">
        <w:rPr>
          <w:rFonts w:ascii="Times New Roman" w:hAnsi="Times New Roman" w:cs="Times New Roman"/>
          <w:sz w:val="24"/>
          <w:szCs w:val="24"/>
        </w:rPr>
        <w:t>помощи на санаторно-курортное лечение сотрудников компании</w:t>
      </w:r>
      <w:r w:rsidRPr="00813268">
        <w:rPr>
          <w:rFonts w:ascii="Times New Roman" w:hAnsi="Times New Roman" w:cs="Times New Roman"/>
          <w:sz w:val="24"/>
          <w:szCs w:val="24"/>
        </w:rPr>
        <w:t>;</w:t>
      </w:r>
    </w:p>
    <w:p w:rsidR="00DF3738" w:rsidRPr="00DF3738" w:rsidRDefault="00DF3738" w:rsidP="00DF3738">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о</w:t>
      </w:r>
      <w:r w:rsidRPr="00DF3738">
        <w:rPr>
          <w:rFonts w:ascii="Times New Roman" w:hAnsi="Times New Roman" w:cs="Times New Roman"/>
          <w:sz w:val="24"/>
          <w:szCs w:val="24"/>
        </w:rPr>
        <w:t>казание материальной помощи при регистрации брака, при рождении ребенка, на решение др</w:t>
      </w:r>
      <w:r w:rsidR="00DD1D2B">
        <w:rPr>
          <w:rFonts w:ascii="Times New Roman" w:hAnsi="Times New Roman" w:cs="Times New Roman"/>
          <w:sz w:val="24"/>
          <w:szCs w:val="24"/>
        </w:rPr>
        <w:t>угих социально-бытовых вопросов,</w:t>
      </w:r>
      <w:r w:rsidRPr="00DF3738">
        <w:rPr>
          <w:rFonts w:ascii="Times New Roman" w:hAnsi="Times New Roman" w:cs="Times New Roman"/>
          <w:sz w:val="24"/>
          <w:szCs w:val="24"/>
        </w:rPr>
        <w:t xml:space="preserve"> содействие в получении для работников и их детей </w:t>
      </w:r>
      <w:r w:rsidR="00DD1D2B">
        <w:rPr>
          <w:rFonts w:ascii="Times New Roman" w:hAnsi="Times New Roman" w:cs="Times New Roman"/>
          <w:sz w:val="24"/>
          <w:szCs w:val="24"/>
        </w:rPr>
        <w:t>путевок на оздоровление и отдых;</w:t>
      </w:r>
    </w:p>
    <w:p w:rsidR="00DF3738" w:rsidRDefault="00FD7638" w:rsidP="00EA212A">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компания совместно с </w:t>
      </w:r>
      <w:r w:rsidR="00DF3738" w:rsidRPr="00213C86">
        <w:rPr>
          <w:rFonts w:ascii="Times New Roman" w:hAnsi="Times New Roman" w:cs="Times New Roman"/>
          <w:sz w:val="24"/>
          <w:szCs w:val="24"/>
        </w:rPr>
        <w:t>профсоюз</w:t>
      </w:r>
      <w:r>
        <w:rPr>
          <w:rFonts w:ascii="Times New Roman" w:hAnsi="Times New Roman" w:cs="Times New Roman"/>
          <w:sz w:val="24"/>
          <w:szCs w:val="24"/>
        </w:rPr>
        <w:t>ом</w:t>
      </w:r>
      <w:r w:rsidR="00DF3738" w:rsidRPr="00213C86">
        <w:rPr>
          <w:rFonts w:ascii="Times New Roman" w:hAnsi="Times New Roman" w:cs="Times New Roman"/>
          <w:sz w:val="24"/>
          <w:szCs w:val="24"/>
        </w:rPr>
        <w:t xml:space="preserve"> организовывает культурно-массовые мероприятия и спортивные соревнования, </w:t>
      </w:r>
      <w:r w:rsidR="00213C86">
        <w:rPr>
          <w:rFonts w:ascii="Times New Roman" w:hAnsi="Times New Roman" w:cs="Times New Roman"/>
          <w:sz w:val="24"/>
          <w:szCs w:val="24"/>
        </w:rPr>
        <w:t>так ежегодно для сотрудников компании организовывается «День здоровья», а для детей сотрудников проводится новогодний праздник с обеспечением праздничными подарочными наборами</w:t>
      </w:r>
      <w:r w:rsidR="00213C86" w:rsidRPr="00213C86">
        <w:rPr>
          <w:rFonts w:ascii="Times New Roman" w:hAnsi="Times New Roman" w:cs="Times New Roman"/>
          <w:sz w:val="24"/>
          <w:szCs w:val="24"/>
        </w:rPr>
        <w:t>;</w:t>
      </w:r>
    </w:p>
    <w:p w:rsidR="001F0713" w:rsidRDefault="00DD1D2B" w:rsidP="001F071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13C86" w:rsidRPr="001F0713">
        <w:rPr>
          <w:rFonts w:ascii="Times New Roman" w:hAnsi="Times New Roman" w:cs="Times New Roman"/>
          <w:sz w:val="24"/>
          <w:szCs w:val="24"/>
        </w:rPr>
        <w:t>На данный момент,</w:t>
      </w:r>
      <w:r w:rsidR="00FD7638">
        <w:rPr>
          <w:rFonts w:ascii="Times New Roman" w:hAnsi="Times New Roman" w:cs="Times New Roman"/>
          <w:sz w:val="24"/>
          <w:szCs w:val="24"/>
        </w:rPr>
        <w:t xml:space="preserve"> 100</w:t>
      </w:r>
      <w:r w:rsidR="00FD7638" w:rsidRPr="00FD7638">
        <w:rPr>
          <w:rFonts w:ascii="Times New Roman" w:hAnsi="Times New Roman" w:cs="Times New Roman"/>
          <w:sz w:val="24"/>
          <w:szCs w:val="24"/>
        </w:rPr>
        <w:t>%</w:t>
      </w:r>
      <w:r w:rsidR="00FD7638">
        <w:rPr>
          <w:rFonts w:ascii="Times New Roman" w:hAnsi="Times New Roman" w:cs="Times New Roman"/>
          <w:sz w:val="24"/>
          <w:szCs w:val="24"/>
        </w:rPr>
        <w:t xml:space="preserve"> сотрудников компании являются членами первичной профсоюзной организации </w:t>
      </w:r>
      <w:r w:rsidR="00213C86" w:rsidRPr="001F0713">
        <w:rPr>
          <w:rFonts w:ascii="Times New Roman" w:hAnsi="Times New Roman" w:cs="Times New Roman"/>
          <w:sz w:val="24"/>
          <w:szCs w:val="24"/>
        </w:rPr>
        <w:t>«ООО «Ватт-</w:t>
      </w:r>
      <w:proofErr w:type="spellStart"/>
      <w:r w:rsidR="00213C86" w:rsidRPr="001F0713">
        <w:rPr>
          <w:rFonts w:ascii="Times New Roman" w:hAnsi="Times New Roman" w:cs="Times New Roman"/>
          <w:sz w:val="24"/>
          <w:szCs w:val="24"/>
        </w:rPr>
        <w:t>Электросбыт</w:t>
      </w:r>
      <w:proofErr w:type="spellEnd"/>
      <w:r w:rsidR="00213C86" w:rsidRPr="001F0713">
        <w:rPr>
          <w:rFonts w:ascii="Times New Roman" w:hAnsi="Times New Roman" w:cs="Times New Roman"/>
          <w:sz w:val="24"/>
          <w:szCs w:val="24"/>
        </w:rPr>
        <w:t>»</w:t>
      </w:r>
      <w:r w:rsidR="00FD7638">
        <w:rPr>
          <w:rFonts w:ascii="Times New Roman" w:hAnsi="Times New Roman" w:cs="Times New Roman"/>
          <w:sz w:val="24"/>
          <w:szCs w:val="24"/>
        </w:rPr>
        <w:t>, входящ</w:t>
      </w:r>
      <w:r w:rsidR="008752EA">
        <w:rPr>
          <w:rFonts w:ascii="Times New Roman" w:hAnsi="Times New Roman" w:cs="Times New Roman"/>
          <w:sz w:val="24"/>
          <w:szCs w:val="24"/>
        </w:rPr>
        <w:t>ей</w:t>
      </w:r>
      <w:r w:rsidR="00FD7638">
        <w:rPr>
          <w:rFonts w:ascii="Times New Roman" w:hAnsi="Times New Roman" w:cs="Times New Roman"/>
          <w:sz w:val="24"/>
          <w:szCs w:val="24"/>
        </w:rPr>
        <w:t xml:space="preserve"> в свою очередь </w:t>
      </w:r>
      <w:r w:rsidR="00254FC7">
        <w:rPr>
          <w:rFonts w:ascii="Times New Roman" w:hAnsi="Times New Roman" w:cs="Times New Roman"/>
          <w:sz w:val="24"/>
          <w:szCs w:val="24"/>
        </w:rPr>
        <w:t>в состав</w:t>
      </w:r>
      <w:r w:rsidR="008752EA">
        <w:rPr>
          <w:rFonts w:ascii="Times New Roman" w:hAnsi="Times New Roman" w:cs="Times New Roman"/>
          <w:sz w:val="24"/>
          <w:szCs w:val="24"/>
        </w:rPr>
        <w:t xml:space="preserve"> общественной организации</w:t>
      </w:r>
      <w:r w:rsidR="00254FC7">
        <w:rPr>
          <w:rFonts w:ascii="Times New Roman" w:hAnsi="Times New Roman" w:cs="Times New Roman"/>
          <w:sz w:val="24"/>
          <w:szCs w:val="24"/>
        </w:rPr>
        <w:t xml:space="preserve"> </w:t>
      </w:r>
      <w:r w:rsidR="008752EA">
        <w:rPr>
          <w:rFonts w:ascii="Times New Roman" w:hAnsi="Times New Roman" w:cs="Times New Roman"/>
          <w:sz w:val="24"/>
          <w:szCs w:val="24"/>
        </w:rPr>
        <w:t>«Всероссийский</w:t>
      </w:r>
      <w:r w:rsidR="00254FC7">
        <w:rPr>
          <w:rFonts w:ascii="Times New Roman" w:hAnsi="Times New Roman" w:cs="Times New Roman"/>
          <w:sz w:val="24"/>
          <w:szCs w:val="24"/>
        </w:rPr>
        <w:t xml:space="preserve"> </w:t>
      </w:r>
      <w:proofErr w:type="spellStart"/>
      <w:r w:rsidR="00254FC7">
        <w:rPr>
          <w:rFonts w:ascii="Times New Roman" w:hAnsi="Times New Roman" w:cs="Times New Roman"/>
          <w:sz w:val="24"/>
          <w:szCs w:val="24"/>
        </w:rPr>
        <w:t>электро</w:t>
      </w:r>
      <w:r w:rsidR="008752EA">
        <w:rPr>
          <w:rFonts w:ascii="Times New Roman" w:hAnsi="Times New Roman" w:cs="Times New Roman"/>
          <w:sz w:val="24"/>
          <w:szCs w:val="24"/>
        </w:rPr>
        <w:t>профсоюз</w:t>
      </w:r>
      <w:proofErr w:type="spellEnd"/>
      <w:r w:rsidR="008752EA">
        <w:rPr>
          <w:rFonts w:ascii="Times New Roman" w:hAnsi="Times New Roman" w:cs="Times New Roman"/>
          <w:sz w:val="24"/>
          <w:szCs w:val="24"/>
        </w:rPr>
        <w:t>»</w:t>
      </w:r>
      <w:r w:rsidR="00213C86" w:rsidRPr="001F0713">
        <w:rPr>
          <w:rFonts w:ascii="Times New Roman" w:hAnsi="Times New Roman" w:cs="Times New Roman"/>
          <w:sz w:val="24"/>
          <w:szCs w:val="24"/>
        </w:rPr>
        <w:t xml:space="preserve">. </w:t>
      </w:r>
      <w:r w:rsidR="00102D57">
        <w:rPr>
          <w:rFonts w:ascii="Times New Roman" w:hAnsi="Times New Roman" w:cs="Times New Roman"/>
          <w:sz w:val="24"/>
          <w:szCs w:val="24"/>
        </w:rPr>
        <w:t>П</w:t>
      </w:r>
      <w:r w:rsidR="001F0713" w:rsidRPr="001F0713">
        <w:rPr>
          <w:rFonts w:ascii="Times New Roman" w:hAnsi="Times New Roman" w:cs="Times New Roman"/>
          <w:sz w:val="24"/>
          <w:szCs w:val="24"/>
        </w:rPr>
        <w:t>оказатели производ</w:t>
      </w:r>
      <w:r w:rsidR="001F0713">
        <w:rPr>
          <w:rFonts w:ascii="Times New Roman" w:hAnsi="Times New Roman" w:cs="Times New Roman"/>
          <w:sz w:val="24"/>
          <w:szCs w:val="24"/>
        </w:rPr>
        <w:t>ственного травматизма</w:t>
      </w:r>
      <w:r w:rsidR="001F0713" w:rsidRPr="001F0713">
        <w:rPr>
          <w:rFonts w:ascii="Times New Roman" w:hAnsi="Times New Roman" w:cs="Times New Roman"/>
          <w:sz w:val="24"/>
          <w:szCs w:val="24"/>
        </w:rPr>
        <w:t>, уже который год,</w:t>
      </w:r>
      <w:r w:rsidR="001F0713">
        <w:rPr>
          <w:rFonts w:ascii="Times New Roman" w:hAnsi="Times New Roman" w:cs="Times New Roman"/>
          <w:sz w:val="24"/>
          <w:szCs w:val="24"/>
        </w:rPr>
        <w:t xml:space="preserve"> равняются нулю. </w:t>
      </w:r>
    </w:p>
    <w:p w:rsidR="00102D57" w:rsidRDefault="00DD1D2B" w:rsidP="0097563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F0713">
        <w:rPr>
          <w:rFonts w:ascii="Times New Roman" w:hAnsi="Times New Roman" w:cs="Times New Roman"/>
          <w:sz w:val="24"/>
          <w:szCs w:val="24"/>
        </w:rPr>
        <w:t xml:space="preserve">Все положительные показатели нашей компании создаются благодаря грамотному и ответственному взаимодействию. Каждый из сотрудников чувствует персональную ответственность за достижение поставленных задач. </w:t>
      </w:r>
      <w:r w:rsidR="00824887">
        <w:rPr>
          <w:rFonts w:ascii="Times New Roman" w:hAnsi="Times New Roman" w:cs="Times New Roman"/>
          <w:sz w:val="24"/>
          <w:szCs w:val="24"/>
        </w:rPr>
        <w:t>Безусловно нам есть куда расти, улучшать условия труда, продолжать внедрение системы АСКУПЭ, осуществлять новые социально-значимые проекты для населения и т.д. Но всё это</w:t>
      </w:r>
      <w:r w:rsidR="0097563A">
        <w:rPr>
          <w:rFonts w:ascii="Times New Roman" w:hAnsi="Times New Roman" w:cs="Times New Roman"/>
          <w:sz w:val="24"/>
          <w:szCs w:val="24"/>
        </w:rPr>
        <w:t>,</w:t>
      </w:r>
      <w:r w:rsidR="00824887">
        <w:rPr>
          <w:rFonts w:ascii="Times New Roman" w:hAnsi="Times New Roman" w:cs="Times New Roman"/>
          <w:sz w:val="24"/>
          <w:szCs w:val="24"/>
        </w:rPr>
        <w:t xml:space="preserve"> несомненно достигаемо </w:t>
      </w:r>
      <w:r w:rsidR="0097563A">
        <w:rPr>
          <w:rFonts w:ascii="Times New Roman" w:hAnsi="Times New Roman" w:cs="Times New Roman"/>
          <w:sz w:val="24"/>
          <w:szCs w:val="24"/>
        </w:rPr>
        <w:t>благодаря грамот</w:t>
      </w:r>
      <w:r w:rsidR="00102D57">
        <w:rPr>
          <w:rFonts w:ascii="Times New Roman" w:hAnsi="Times New Roman" w:cs="Times New Roman"/>
          <w:sz w:val="24"/>
          <w:szCs w:val="24"/>
        </w:rPr>
        <w:t>ному руководству нашей компании.</w:t>
      </w:r>
    </w:p>
    <w:p w:rsidR="00213C86" w:rsidRPr="001F0713" w:rsidRDefault="00DD1D2B" w:rsidP="00474D6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7563A">
        <w:rPr>
          <w:rFonts w:ascii="Times New Roman" w:hAnsi="Times New Roman" w:cs="Times New Roman"/>
          <w:sz w:val="24"/>
          <w:szCs w:val="24"/>
        </w:rPr>
        <w:t xml:space="preserve"> </w:t>
      </w:r>
      <w:r w:rsidR="008752EA">
        <w:rPr>
          <w:rFonts w:ascii="Times New Roman" w:hAnsi="Times New Roman" w:cs="Times New Roman"/>
          <w:sz w:val="24"/>
          <w:szCs w:val="24"/>
        </w:rPr>
        <w:t>Принимая во внимание социальную ориентированность компании, в</w:t>
      </w:r>
      <w:r w:rsidR="0097563A" w:rsidRPr="0097563A">
        <w:rPr>
          <w:rFonts w:ascii="Times New Roman" w:hAnsi="Times New Roman" w:cs="Times New Roman"/>
          <w:sz w:val="24"/>
          <w:szCs w:val="24"/>
        </w:rPr>
        <w:t xml:space="preserve"> 2019 год</w:t>
      </w:r>
      <w:r w:rsidR="008752EA">
        <w:rPr>
          <w:rFonts w:ascii="Times New Roman" w:hAnsi="Times New Roman" w:cs="Times New Roman"/>
          <w:sz w:val="24"/>
          <w:szCs w:val="24"/>
        </w:rPr>
        <w:t>у</w:t>
      </w:r>
      <w:r w:rsidR="0097563A" w:rsidRPr="0097563A">
        <w:rPr>
          <w:rFonts w:ascii="Times New Roman" w:hAnsi="Times New Roman" w:cs="Times New Roman"/>
          <w:sz w:val="24"/>
          <w:szCs w:val="24"/>
        </w:rPr>
        <w:t xml:space="preserve"> </w:t>
      </w:r>
      <w:r w:rsidR="00474D62">
        <w:rPr>
          <w:rFonts w:ascii="Times New Roman" w:hAnsi="Times New Roman" w:cs="Times New Roman"/>
          <w:sz w:val="24"/>
          <w:szCs w:val="24"/>
        </w:rPr>
        <w:t xml:space="preserve">Генеральный директор </w:t>
      </w:r>
      <w:r w:rsidR="0097563A" w:rsidRPr="0097563A">
        <w:rPr>
          <w:rFonts w:ascii="Times New Roman" w:hAnsi="Times New Roman" w:cs="Times New Roman"/>
          <w:sz w:val="24"/>
          <w:szCs w:val="24"/>
        </w:rPr>
        <w:t>ООО «Ватт-</w:t>
      </w:r>
      <w:proofErr w:type="spellStart"/>
      <w:r w:rsidR="0097563A" w:rsidRPr="0097563A">
        <w:rPr>
          <w:rFonts w:ascii="Times New Roman" w:hAnsi="Times New Roman" w:cs="Times New Roman"/>
          <w:sz w:val="24"/>
          <w:szCs w:val="24"/>
        </w:rPr>
        <w:t>Электросбыт</w:t>
      </w:r>
      <w:proofErr w:type="spellEnd"/>
      <w:r w:rsidR="0097563A" w:rsidRPr="0097563A">
        <w:rPr>
          <w:rFonts w:ascii="Times New Roman" w:hAnsi="Times New Roman" w:cs="Times New Roman"/>
          <w:sz w:val="24"/>
          <w:szCs w:val="24"/>
        </w:rPr>
        <w:t>»</w:t>
      </w:r>
      <w:r w:rsidR="00474D62">
        <w:rPr>
          <w:rFonts w:ascii="Times New Roman" w:hAnsi="Times New Roman" w:cs="Times New Roman"/>
          <w:sz w:val="24"/>
          <w:szCs w:val="24"/>
        </w:rPr>
        <w:t xml:space="preserve"> Медведева И.А.</w:t>
      </w:r>
      <w:r w:rsidR="0097563A" w:rsidRPr="0097563A">
        <w:rPr>
          <w:rFonts w:ascii="Times New Roman" w:hAnsi="Times New Roman" w:cs="Times New Roman"/>
          <w:sz w:val="24"/>
          <w:szCs w:val="24"/>
        </w:rPr>
        <w:t xml:space="preserve"> награжден</w:t>
      </w:r>
      <w:r w:rsidR="00474D62">
        <w:rPr>
          <w:rFonts w:ascii="Times New Roman" w:hAnsi="Times New Roman" w:cs="Times New Roman"/>
          <w:sz w:val="24"/>
          <w:szCs w:val="24"/>
        </w:rPr>
        <w:t>а</w:t>
      </w:r>
      <w:bookmarkStart w:id="0" w:name="_GoBack"/>
      <w:bookmarkEnd w:id="0"/>
      <w:r w:rsidR="0097563A" w:rsidRPr="0097563A">
        <w:rPr>
          <w:rFonts w:ascii="Times New Roman" w:hAnsi="Times New Roman" w:cs="Times New Roman"/>
          <w:sz w:val="24"/>
          <w:szCs w:val="24"/>
        </w:rPr>
        <w:t xml:space="preserve"> почетным знаком «За безупречную работу в электроэнергетике» Общероссийским отраслевым объединением работодателей электроэнергетики «Энергетическая </w:t>
      </w:r>
      <w:proofErr w:type="spellStart"/>
      <w:r w:rsidR="0097563A" w:rsidRPr="0097563A">
        <w:rPr>
          <w:rFonts w:ascii="Times New Roman" w:hAnsi="Times New Roman" w:cs="Times New Roman"/>
          <w:sz w:val="24"/>
          <w:szCs w:val="24"/>
        </w:rPr>
        <w:t>работодательская</w:t>
      </w:r>
      <w:proofErr w:type="spellEnd"/>
      <w:r w:rsidR="0097563A" w:rsidRPr="0097563A">
        <w:rPr>
          <w:rFonts w:ascii="Times New Roman" w:hAnsi="Times New Roman" w:cs="Times New Roman"/>
          <w:sz w:val="24"/>
          <w:szCs w:val="24"/>
        </w:rPr>
        <w:t xml:space="preserve"> ассоциация Рос</w:t>
      </w:r>
      <w:r w:rsidR="0097563A">
        <w:rPr>
          <w:rFonts w:ascii="Times New Roman" w:hAnsi="Times New Roman" w:cs="Times New Roman"/>
          <w:sz w:val="24"/>
          <w:szCs w:val="24"/>
        </w:rPr>
        <w:t xml:space="preserve">сии» (Ассоциация «ЭРА России»). </w:t>
      </w:r>
      <w:r w:rsidR="0097563A" w:rsidRPr="0097563A">
        <w:rPr>
          <w:rFonts w:ascii="Times New Roman" w:hAnsi="Times New Roman" w:cs="Times New Roman"/>
          <w:sz w:val="24"/>
          <w:szCs w:val="24"/>
        </w:rPr>
        <w:t>Эта награда - знак высокой оценки многолетнего добросовестного труда, признание большого личного вклада в Энергетику - стержневую отрасль российской экономики.</w:t>
      </w:r>
    </w:p>
    <w:sectPr w:rsidR="00213C86" w:rsidRPr="001F0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827"/>
    <w:multiLevelType w:val="hybridMultilevel"/>
    <w:tmpl w:val="62FCF2A4"/>
    <w:lvl w:ilvl="0" w:tplc="1866480A">
      <w:start w:val="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AC5F3E"/>
    <w:multiLevelType w:val="multilevel"/>
    <w:tmpl w:val="4FD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963C7"/>
    <w:multiLevelType w:val="hybridMultilevel"/>
    <w:tmpl w:val="8FD688A0"/>
    <w:lvl w:ilvl="0" w:tplc="C6565922">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6A5839"/>
    <w:multiLevelType w:val="hybridMultilevel"/>
    <w:tmpl w:val="E6468A10"/>
    <w:lvl w:ilvl="0" w:tplc="9BB4E3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763C2B"/>
    <w:multiLevelType w:val="hybridMultilevel"/>
    <w:tmpl w:val="C50A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75"/>
    <w:rsid w:val="0001641A"/>
    <w:rsid w:val="00020796"/>
    <w:rsid w:val="00023891"/>
    <w:rsid w:val="000473FD"/>
    <w:rsid w:val="00067284"/>
    <w:rsid w:val="00070FD6"/>
    <w:rsid w:val="00087C73"/>
    <w:rsid w:val="0009432E"/>
    <w:rsid w:val="000943E3"/>
    <w:rsid w:val="00102D57"/>
    <w:rsid w:val="001076C6"/>
    <w:rsid w:val="001619BE"/>
    <w:rsid w:val="001B30EB"/>
    <w:rsid w:val="001B639B"/>
    <w:rsid w:val="001C2F04"/>
    <w:rsid w:val="001D4E8A"/>
    <w:rsid w:val="001E0093"/>
    <w:rsid w:val="001E0316"/>
    <w:rsid w:val="001E705B"/>
    <w:rsid w:val="001F0713"/>
    <w:rsid w:val="00213C86"/>
    <w:rsid w:val="002249C7"/>
    <w:rsid w:val="002260AE"/>
    <w:rsid w:val="0024469F"/>
    <w:rsid w:val="00246F54"/>
    <w:rsid w:val="002505EF"/>
    <w:rsid w:val="00254FC7"/>
    <w:rsid w:val="00284B55"/>
    <w:rsid w:val="002D55F1"/>
    <w:rsid w:val="0033028D"/>
    <w:rsid w:val="00343EAF"/>
    <w:rsid w:val="00354448"/>
    <w:rsid w:val="00371E51"/>
    <w:rsid w:val="003A4FAD"/>
    <w:rsid w:val="003E6DA1"/>
    <w:rsid w:val="004037C0"/>
    <w:rsid w:val="004627C9"/>
    <w:rsid w:val="00474D62"/>
    <w:rsid w:val="004928EC"/>
    <w:rsid w:val="004964FA"/>
    <w:rsid w:val="004976D5"/>
    <w:rsid w:val="004A4775"/>
    <w:rsid w:val="004E4121"/>
    <w:rsid w:val="005523F9"/>
    <w:rsid w:val="005659C8"/>
    <w:rsid w:val="006A1ACE"/>
    <w:rsid w:val="006A4F75"/>
    <w:rsid w:val="006A6B4C"/>
    <w:rsid w:val="006D1DFD"/>
    <w:rsid w:val="006E6EAA"/>
    <w:rsid w:val="006F0860"/>
    <w:rsid w:val="00796556"/>
    <w:rsid w:val="007C64A3"/>
    <w:rsid w:val="007E0CBD"/>
    <w:rsid w:val="007E72B7"/>
    <w:rsid w:val="00813268"/>
    <w:rsid w:val="00824887"/>
    <w:rsid w:val="008752EA"/>
    <w:rsid w:val="008A64CA"/>
    <w:rsid w:val="0097563A"/>
    <w:rsid w:val="00A02CB1"/>
    <w:rsid w:val="00A132FD"/>
    <w:rsid w:val="00A3189D"/>
    <w:rsid w:val="00A53809"/>
    <w:rsid w:val="00A63634"/>
    <w:rsid w:val="00A71BCD"/>
    <w:rsid w:val="00AC6EEE"/>
    <w:rsid w:val="00AD6168"/>
    <w:rsid w:val="00AD6D48"/>
    <w:rsid w:val="00B0350B"/>
    <w:rsid w:val="00B577BA"/>
    <w:rsid w:val="00B90855"/>
    <w:rsid w:val="00BC1BF4"/>
    <w:rsid w:val="00BD3753"/>
    <w:rsid w:val="00BE33EA"/>
    <w:rsid w:val="00C06B44"/>
    <w:rsid w:val="00C31C74"/>
    <w:rsid w:val="00C53BDE"/>
    <w:rsid w:val="00C746A3"/>
    <w:rsid w:val="00D019C4"/>
    <w:rsid w:val="00D27DD5"/>
    <w:rsid w:val="00D37267"/>
    <w:rsid w:val="00D73DF6"/>
    <w:rsid w:val="00DA6A01"/>
    <w:rsid w:val="00DC2A11"/>
    <w:rsid w:val="00DC7120"/>
    <w:rsid w:val="00DD1D2B"/>
    <w:rsid w:val="00DE66A8"/>
    <w:rsid w:val="00DF3738"/>
    <w:rsid w:val="00DF7325"/>
    <w:rsid w:val="00E0021B"/>
    <w:rsid w:val="00E048FC"/>
    <w:rsid w:val="00E42962"/>
    <w:rsid w:val="00E45F4F"/>
    <w:rsid w:val="00E73931"/>
    <w:rsid w:val="00E73FDD"/>
    <w:rsid w:val="00EC67D2"/>
    <w:rsid w:val="00EE1767"/>
    <w:rsid w:val="00F10E1B"/>
    <w:rsid w:val="00F27A56"/>
    <w:rsid w:val="00F33A3A"/>
    <w:rsid w:val="00F33E99"/>
    <w:rsid w:val="00F5621D"/>
    <w:rsid w:val="00F570A5"/>
    <w:rsid w:val="00FC3AB1"/>
    <w:rsid w:val="00FC7AE9"/>
    <w:rsid w:val="00FD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F4D9"/>
  <w15:docId w15:val="{5F5907CF-9A41-47B5-9CF5-51D9EB04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168"/>
    <w:pPr>
      <w:ind w:left="720"/>
      <w:contextualSpacing/>
    </w:pPr>
  </w:style>
  <w:style w:type="paragraph" w:styleId="a4">
    <w:name w:val="Balloon Text"/>
    <w:basedOn w:val="a"/>
    <w:link w:val="a5"/>
    <w:uiPriority w:val="99"/>
    <w:semiHidden/>
    <w:unhideWhenUsed/>
    <w:rsid w:val="00DF73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0465">
      <w:bodyDiv w:val="1"/>
      <w:marLeft w:val="0"/>
      <w:marRight w:val="0"/>
      <w:marTop w:val="0"/>
      <w:marBottom w:val="0"/>
      <w:divBdr>
        <w:top w:val="none" w:sz="0" w:space="0" w:color="auto"/>
        <w:left w:val="none" w:sz="0" w:space="0" w:color="auto"/>
        <w:bottom w:val="none" w:sz="0" w:space="0" w:color="auto"/>
        <w:right w:val="none" w:sz="0" w:space="0" w:color="auto"/>
      </w:divBdr>
      <w:divsChild>
        <w:div w:id="956259599">
          <w:marLeft w:val="0"/>
          <w:marRight w:val="0"/>
          <w:marTop w:val="0"/>
          <w:marBottom w:val="0"/>
          <w:divBdr>
            <w:top w:val="none" w:sz="0" w:space="0" w:color="auto"/>
            <w:left w:val="none" w:sz="0" w:space="0" w:color="auto"/>
            <w:bottom w:val="none" w:sz="0" w:space="0" w:color="auto"/>
            <w:right w:val="none" w:sz="0" w:space="0" w:color="auto"/>
          </w:divBdr>
        </w:div>
        <w:div w:id="972949526">
          <w:marLeft w:val="0"/>
          <w:marRight w:val="0"/>
          <w:marTop w:val="0"/>
          <w:marBottom w:val="0"/>
          <w:divBdr>
            <w:top w:val="none" w:sz="0" w:space="0" w:color="auto"/>
            <w:left w:val="none" w:sz="0" w:space="0" w:color="auto"/>
            <w:bottom w:val="none" w:sz="0" w:space="0" w:color="auto"/>
            <w:right w:val="none" w:sz="0" w:space="0" w:color="auto"/>
          </w:divBdr>
        </w:div>
        <w:div w:id="790633450">
          <w:marLeft w:val="0"/>
          <w:marRight w:val="0"/>
          <w:marTop w:val="0"/>
          <w:marBottom w:val="0"/>
          <w:divBdr>
            <w:top w:val="none" w:sz="0" w:space="0" w:color="auto"/>
            <w:left w:val="none" w:sz="0" w:space="0" w:color="auto"/>
            <w:bottom w:val="none" w:sz="0" w:space="0" w:color="auto"/>
            <w:right w:val="none" w:sz="0" w:space="0" w:color="auto"/>
          </w:divBdr>
        </w:div>
        <w:div w:id="177825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Ерзин Руслан Шамильевич</dc:creator>
  <cp:keywords/>
  <dc:description/>
  <cp:lastModifiedBy>Ерзин Руслан Шамильевич</cp:lastModifiedBy>
  <cp:revision>3</cp:revision>
  <cp:lastPrinted>2020-02-10T13:10:00Z</cp:lastPrinted>
  <dcterms:created xsi:type="dcterms:W3CDTF">2020-02-11T11:59:00Z</dcterms:created>
  <dcterms:modified xsi:type="dcterms:W3CDTF">2020-02-11T12:32:00Z</dcterms:modified>
</cp:coreProperties>
</file>